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A6" w:rsidRPr="00307DC6" w:rsidRDefault="008349A6" w:rsidP="008349A6">
      <w:r>
        <w:t>3° Grado</w:t>
      </w:r>
      <w:r>
        <w:br/>
        <w:t>Clase 1</w:t>
      </w:r>
    </w:p>
    <w:p w:rsidR="008349A6" w:rsidRDefault="008349A6" w:rsidP="008349A6">
      <w:r>
        <w:t>E</w:t>
      </w:r>
      <w:r w:rsidRPr="00307DC6">
        <w:t xml:space="preserve">scuchar </w:t>
      </w:r>
      <w:r>
        <w:t>el audio de la canción</w:t>
      </w:r>
      <w:r w:rsidRPr="00307DC6">
        <w:t xml:space="preserve"> </w:t>
      </w:r>
      <w:proofErr w:type="spellStart"/>
      <w:r w:rsidRPr="00307DC6">
        <w:t>canción</w:t>
      </w:r>
      <w:proofErr w:type="spellEnd"/>
      <w:r w:rsidRPr="00307DC6">
        <w:t xml:space="preserve"> candombe practicar la letra. </w:t>
      </w:r>
      <w:r>
        <w:t>Hace una lista de los instrumentos que suenan y busca información sobre el “candombe”</w:t>
      </w:r>
      <w:r>
        <w:br/>
      </w:r>
      <w:r>
        <w:br/>
      </w:r>
      <w:hyperlink r:id="rId4" w:history="1">
        <w:r>
          <w:rPr>
            <w:rStyle w:val="Hipervnculo"/>
          </w:rPr>
          <w:t>https://www.youtube.com/watch?v=GgYVzNBT9VU&amp;t=15s</w:t>
        </w:r>
      </w:hyperlink>
      <w:r>
        <w:br/>
      </w:r>
      <w:r>
        <w:rPr>
          <w:noProof/>
          <w:lang w:eastAsia="es-AR"/>
        </w:rPr>
        <w:drawing>
          <wp:inline distT="0" distB="0" distL="0" distR="0">
            <wp:extent cx="1209675" cy="1209675"/>
            <wp:effectExtent l="19050" t="0" r="9525" b="0"/>
            <wp:docPr id="1" name="0 Imagen" descr="89e543acb56217010c0b851dd4e20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e543acb56217010c0b851dd4e2092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9A6" w:rsidRDefault="008349A6" w:rsidP="008349A6"/>
    <w:p w:rsidR="008349A6" w:rsidRPr="00307DC6" w:rsidRDefault="008349A6" w:rsidP="008349A6">
      <w:r>
        <w:t>Clase 2</w:t>
      </w:r>
    </w:p>
    <w:p w:rsidR="008349A6" w:rsidRDefault="008349A6" w:rsidP="008349A6">
      <w:r>
        <w:t>P</w:t>
      </w:r>
      <w:r w:rsidRPr="00307DC6">
        <w:t xml:space="preserve">racticar </w:t>
      </w:r>
      <w:r>
        <w:t>el siguiente ritmo con golpes en la mesa.</w:t>
      </w:r>
    </w:p>
    <w:p w:rsidR="008349A6" w:rsidRDefault="008349A6" w:rsidP="008349A6">
      <w:r>
        <w:t>Siguiendo con el esquema rítmico visto en la última actividad, contaremos los mismos 8 tiempos, pero esta vez haremos dos golpes en la mesa (uno con cada mano) en cada uno de los números hasta llegar al 8 y volver a contar.</w:t>
      </w:r>
    </w:p>
    <w:tbl>
      <w:tblPr>
        <w:tblStyle w:val="Tablaconcuadrcula"/>
        <w:tblW w:w="0" w:type="auto"/>
        <w:tblLook w:val="04A0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1081"/>
      </w:tblGrid>
      <w:tr w:rsidR="008349A6" w:rsidTr="003F2754"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7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8</w:t>
            </w:r>
          </w:p>
        </w:tc>
      </w:tr>
      <w:tr w:rsidR="008349A6" w:rsidTr="003F2754">
        <w:tc>
          <w:tcPr>
            <w:tcW w:w="1080" w:type="dxa"/>
          </w:tcPr>
          <w:p w:rsidR="008349A6" w:rsidRDefault="008349A6" w:rsidP="003F2754"/>
        </w:tc>
        <w:tc>
          <w:tcPr>
            <w:tcW w:w="1080" w:type="dxa"/>
          </w:tcPr>
          <w:p w:rsidR="008349A6" w:rsidRDefault="008349A6" w:rsidP="003F2754"/>
        </w:tc>
        <w:tc>
          <w:tcPr>
            <w:tcW w:w="1080" w:type="dxa"/>
          </w:tcPr>
          <w:p w:rsidR="008349A6" w:rsidRDefault="008349A6" w:rsidP="003F2754"/>
        </w:tc>
        <w:tc>
          <w:tcPr>
            <w:tcW w:w="1080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/>
        </w:tc>
      </w:tr>
    </w:tbl>
    <w:p w:rsidR="008349A6" w:rsidRPr="00307DC6" w:rsidRDefault="008349A6" w:rsidP="008349A6"/>
    <w:p w:rsidR="008349A6" w:rsidRDefault="008349A6" w:rsidP="008349A6">
      <w:r>
        <w:t xml:space="preserve">En cada </w:t>
      </w:r>
      <w:proofErr w:type="gramStart"/>
      <w:r>
        <w:t>numero</w:t>
      </w:r>
      <w:proofErr w:type="gramEnd"/>
      <w:r>
        <w:t xml:space="preserve"> hacemos dos golpes, por lo que en este ejercicio señalaremos con un numero </w:t>
      </w:r>
      <w:proofErr w:type="spellStart"/>
      <w:r>
        <w:t>cual</w:t>
      </w:r>
      <w:proofErr w:type="spellEnd"/>
      <w:r>
        <w:t xml:space="preserve"> de esos dos golpes hay que acentuar (golpear más fuerte que los demás), en este caso </w:t>
      </w:r>
      <w:proofErr w:type="spellStart"/>
      <w:r>
        <w:t>sera</w:t>
      </w:r>
      <w:proofErr w:type="spellEnd"/>
      <w:r>
        <w:t xml:space="preserve"> el primer golpe del tiempo 1:</w:t>
      </w:r>
    </w:p>
    <w:tbl>
      <w:tblPr>
        <w:tblStyle w:val="Tablaconcuadrcula"/>
        <w:tblW w:w="0" w:type="auto"/>
        <w:tblLook w:val="04A0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1081"/>
      </w:tblGrid>
      <w:tr w:rsidR="008349A6" w:rsidTr="003F2754"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7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8</w:t>
            </w:r>
          </w:p>
        </w:tc>
      </w:tr>
      <w:tr w:rsidR="008349A6" w:rsidTr="003F2754"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A6" w:rsidRDefault="008349A6" w:rsidP="003F2754"/>
        </w:tc>
        <w:tc>
          <w:tcPr>
            <w:tcW w:w="1080" w:type="dxa"/>
          </w:tcPr>
          <w:p w:rsidR="008349A6" w:rsidRDefault="008349A6" w:rsidP="003F2754"/>
        </w:tc>
        <w:tc>
          <w:tcPr>
            <w:tcW w:w="1080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/>
        </w:tc>
      </w:tr>
    </w:tbl>
    <w:p w:rsidR="008349A6" w:rsidRDefault="008349A6" w:rsidP="008349A6"/>
    <w:p w:rsidR="008349A6" w:rsidRDefault="008349A6" w:rsidP="008349A6">
      <w:r>
        <w:t xml:space="preserve">En el siguiente ejercicio agregaremos otros golpes a </w:t>
      </w:r>
      <w:proofErr w:type="spellStart"/>
      <w:r>
        <w:t>acerntuar</w:t>
      </w:r>
      <w:proofErr w:type="spellEnd"/>
      <w:r>
        <w:t>:</w:t>
      </w:r>
    </w:p>
    <w:tbl>
      <w:tblPr>
        <w:tblStyle w:val="Tablaconcuadrcula"/>
        <w:tblW w:w="0" w:type="auto"/>
        <w:tblLook w:val="04A0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1081"/>
      </w:tblGrid>
      <w:tr w:rsidR="008349A6" w:rsidTr="003F2754"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7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8</w:t>
            </w:r>
          </w:p>
        </w:tc>
      </w:tr>
      <w:tr w:rsidR="008349A6" w:rsidTr="003F2754"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A6" w:rsidRDefault="008349A6" w:rsidP="003F2754"/>
        </w:tc>
        <w:tc>
          <w:tcPr>
            <w:tcW w:w="1080" w:type="dxa"/>
          </w:tcPr>
          <w:p w:rsidR="008349A6" w:rsidRDefault="008349A6" w:rsidP="003F2754"/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8349A6" w:rsidRDefault="008349A6" w:rsidP="003F2754"/>
        </w:tc>
      </w:tr>
    </w:tbl>
    <w:p w:rsidR="008349A6" w:rsidRDefault="008349A6" w:rsidP="008349A6"/>
    <w:p w:rsidR="008349A6" w:rsidRDefault="008349A6" w:rsidP="008349A6">
      <w:r>
        <w:t xml:space="preserve">Este </w:t>
      </w:r>
      <w:proofErr w:type="spellStart"/>
      <w:r>
        <w:t>sera</w:t>
      </w:r>
      <w:proofErr w:type="spellEnd"/>
      <w:r>
        <w:t xml:space="preserve"> el </w:t>
      </w:r>
      <w:proofErr w:type="spellStart"/>
      <w:proofErr w:type="gramStart"/>
      <w:r>
        <w:t>ultimo</w:t>
      </w:r>
      <w:proofErr w:type="spellEnd"/>
      <w:proofErr w:type="gramEnd"/>
      <w:r>
        <w:t xml:space="preserve"> ejercicio en el cual agregaremos el </w:t>
      </w:r>
      <w:proofErr w:type="spellStart"/>
      <w:r>
        <w:t>ultimo</w:t>
      </w:r>
      <w:proofErr w:type="spellEnd"/>
      <w:r>
        <w:t xml:space="preserve"> golpe que acentuar y es el segundo golpe del tiempo 2:</w:t>
      </w:r>
    </w:p>
    <w:tbl>
      <w:tblPr>
        <w:tblStyle w:val="Tablaconcuadrcula"/>
        <w:tblW w:w="0" w:type="auto"/>
        <w:tblLook w:val="04A0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1081"/>
      </w:tblGrid>
      <w:tr w:rsidR="008349A6" w:rsidTr="003F2754"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7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8</w:t>
            </w:r>
          </w:p>
        </w:tc>
      </w:tr>
      <w:tr w:rsidR="008349A6" w:rsidTr="003F2754"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349A6" w:rsidRDefault="008349A6" w:rsidP="003F2754"/>
        </w:tc>
        <w:tc>
          <w:tcPr>
            <w:tcW w:w="1080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8349A6" w:rsidRDefault="008349A6" w:rsidP="003F2754"/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8349A6" w:rsidRDefault="008349A6" w:rsidP="003F2754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8349A6" w:rsidRDefault="008349A6" w:rsidP="003F2754"/>
        </w:tc>
      </w:tr>
    </w:tbl>
    <w:p w:rsidR="008349A6" w:rsidRDefault="008349A6" w:rsidP="008349A6"/>
    <w:p w:rsidR="008349A6" w:rsidRDefault="008349A6" w:rsidP="008349A6">
      <w:r>
        <w:t xml:space="preserve">Por </w:t>
      </w:r>
      <w:proofErr w:type="spellStart"/>
      <w:r>
        <w:t>ultimo</w:t>
      </w:r>
      <w:proofErr w:type="spellEnd"/>
      <w:r>
        <w:t xml:space="preserve"> intenta solo marcar los golpes acentuados con las palmas, y con algo de ayuda, podes hacer las palmas por un lado y el ritmo en la mesa por otro y acompañar la canción “</w:t>
      </w:r>
      <w:proofErr w:type="spellStart"/>
      <w:r>
        <w:t>aca</w:t>
      </w:r>
      <w:proofErr w:type="spellEnd"/>
      <w:r>
        <w:t xml:space="preserve"> </w:t>
      </w:r>
      <w:proofErr w:type="spellStart"/>
      <w:r>
        <w:t>ta</w:t>
      </w:r>
      <w:proofErr w:type="spellEnd"/>
      <w:r>
        <w:t>” de la actividad anterior con este ritmo.</w:t>
      </w:r>
    </w:p>
    <w:p w:rsidR="00784314" w:rsidRDefault="00784314"/>
    <w:sectPr w:rsidR="00784314" w:rsidSect="00784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349A6"/>
    <w:rsid w:val="00784314"/>
    <w:rsid w:val="0083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A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49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3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gYVzNBT9VU&amp;t=15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1117</Characters>
  <Application>Microsoft Office Word</Application>
  <DocSecurity>0</DocSecurity>
  <Lines>9</Lines>
  <Paragraphs>2</Paragraphs>
  <ScaleCrop>false</ScaleCrop>
  <Company>RevolucionUnattended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CarlosGisele</dc:creator>
  <cp:keywords/>
  <dc:description/>
  <cp:lastModifiedBy>CarlosGisele</cp:lastModifiedBy>
  <cp:revision>2</cp:revision>
  <dcterms:created xsi:type="dcterms:W3CDTF">2020-04-01T11:13:00Z</dcterms:created>
  <dcterms:modified xsi:type="dcterms:W3CDTF">2020-04-01T11:13:00Z</dcterms:modified>
</cp:coreProperties>
</file>