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FE5" w:rsidRDefault="008761B3">
      <w:pPr>
        <w:rPr>
          <w:sz w:val="20"/>
        </w:rPr>
      </w:pPr>
      <w:r>
        <w:rPr>
          <w:sz w:val="20"/>
        </w:rPr>
        <w:t>Actividad: “</w:t>
      </w:r>
      <w:r w:rsidR="00CD43A5">
        <w:rPr>
          <w:sz w:val="20"/>
        </w:rPr>
        <w:t>La geografía y sus estudios</w:t>
      </w:r>
      <w:r w:rsidR="006504C7" w:rsidRPr="006504C7">
        <w:rPr>
          <w:sz w:val="20"/>
        </w:rPr>
        <w:t>”</w:t>
      </w:r>
    </w:p>
    <w:p w:rsidR="008761B3" w:rsidRDefault="008761B3">
      <w:pPr>
        <w:rPr>
          <w:sz w:val="20"/>
        </w:rPr>
      </w:pPr>
      <w:r>
        <w:rPr>
          <w:sz w:val="20"/>
        </w:rPr>
        <w:t xml:space="preserve">IMPORTANTE: </w:t>
      </w:r>
      <w:r w:rsidR="00CD43A5">
        <w:rPr>
          <w:sz w:val="20"/>
        </w:rPr>
        <w:t>Observar el video de “La asombrosa excursión de Samba por la geografía latinoamericana” (PakaPaka) y responder las siguientes preguntas orientadoras:</w:t>
      </w:r>
    </w:p>
    <w:p w:rsidR="00CD43A5" w:rsidRPr="00CD43A5" w:rsidRDefault="00CD43A5" w:rsidP="00CD43A5">
      <w:pPr>
        <w:jc w:val="both"/>
      </w:pPr>
      <w:r>
        <w:rPr>
          <w:sz w:val="20"/>
        </w:rPr>
        <w:t xml:space="preserve">Link del video: </w:t>
      </w:r>
      <w:hyperlink r:id="rId8" w:history="1">
        <w:r>
          <w:rPr>
            <w:rStyle w:val="Hipervnculo"/>
          </w:rPr>
          <w:t>https://www.youtube.com/watch?v=RJ2I_djqdlQ</w:t>
        </w:r>
      </w:hyperlink>
    </w:p>
    <w:p w:rsidR="006504C7" w:rsidRPr="006504C7" w:rsidRDefault="00CD43A5" w:rsidP="006504C7">
      <w:pPr>
        <w:pStyle w:val="Prrafodelista"/>
        <w:numPr>
          <w:ilvl w:val="0"/>
          <w:numId w:val="1"/>
        </w:numPr>
        <w:rPr>
          <w:sz w:val="20"/>
        </w:rPr>
      </w:pPr>
      <w:r>
        <w:rPr>
          <w:sz w:val="20"/>
        </w:rPr>
        <w:t>Cuestionario del video de Samba:</w:t>
      </w:r>
    </w:p>
    <w:p w:rsidR="006504C7" w:rsidRPr="00CD43A5" w:rsidRDefault="00CD43A5" w:rsidP="00CD43A5">
      <w:pPr>
        <w:pStyle w:val="Prrafodelista"/>
        <w:numPr>
          <w:ilvl w:val="0"/>
          <w:numId w:val="10"/>
        </w:numPr>
        <w:rPr>
          <w:sz w:val="20"/>
        </w:rPr>
      </w:pPr>
      <w:r w:rsidRPr="00CD43A5">
        <w:rPr>
          <w:sz w:val="20"/>
        </w:rPr>
        <w:t xml:space="preserve">¿Sobre qué se trata la clase de Samba? </w:t>
      </w:r>
    </w:p>
    <w:p w:rsidR="00CD43A5" w:rsidRDefault="00CD43A5" w:rsidP="00CD43A5">
      <w:pPr>
        <w:pStyle w:val="Prrafodelista"/>
        <w:numPr>
          <w:ilvl w:val="0"/>
          <w:numId w:val="10"/>
        </w:numPr>
        <w:rPr>
          <w:sz w:val="20"/>
        </w:rPr>
      </w:pPr>
      <w:r>
        <w:rPr>
          <w:sz w:val="20"/>
        </w:rPr>
        <w:t>Explicar quién era Jorge Newbery y que definición sobre la geografía le da a Samba durante el viaje</w:t>
      </w:r>
    </w:p>
    <w:p w:rsidR="00CD43A5" w:rsidRDefault="00CD43A5" w:rsidP="00CD43A5">
      <w:pPr>
        <w:pStyle w:val="Prrafodelista"/>
        <w:numPr>
          <w:ilvl w:val="0"/>
          <w:numId w:val="10"/>
        </w:numPr>
        <w:rPr>
          <w:sz w:val="20"/>
        </w:rPr>
      </w:pPr>
      <w:r>
        <w:rPr>
          <w:sz w:val="20"/>
        </w:rPr>
        <w:t>Enumerar los lugares  que visita Samba durante todo su viaje</w:t>
      </w:r>
    </w:p>
    <w:p w:rsidR="005B7160" w:rsidRDefault="005B7160" w:rsidP="00CD43A5">
      <w:pPr>
        <w:pStyle w:val="Prrafodelista"/>
        <w:numPr>
          <w:ilvl w:val="0"/>
          <w:numId w:val="10"/>
        </w:numPr>
        <w:rPr>
          <w:sz w:val="20"/>
        </w:rPr>
      </w:pPr>
      <w:r>
        <w:rPr>
          <w:sz w:val="20"/>
        </w:rPr>
        <w:t>¿A qué personajes se encuentra en su recorrido?</w:t>
      </w:r>
    </w:p>
    <w:p w:rsidR="00CD43A5" w:rsidRDefault="00CD43A5" w:rsidP="00CD43A5">
      <w:pPr>
        <w:pStyle w:val="Prrafodelista"/>
        <w:numPr>
          <w:ilvl w:val="0"/>
          <w:numId w:val="10"/>
        </w:numPr>
        <w:rPr>
          <w:sz w:val="20"/>
        </w:rPr>
      </w:pPr>
      <w:r>
        <w:rPr>
          <w:sz w:val="20"/>
        </w:rPr>
        <w:t>Según lo observado ¿Es posible relacionar la historia con la geografía? ¿Por qué?</w:t>
      </w:r>
    </w:p>
    <w:p w:rsidR="00CD43A5" w:rsidRPr="006504C7" w:rsidRDefault="00CD43A5" w:rsidP="00CD43A5">
      <w:pPr>
        <w:pStyle w:val="Prrafodelista"/>
        <w:ind w:left="2880"/>
        <w:rPr>
          <w:sz w:val="20"/>
        </w:rPr>
      </w:pPr>
    </w:p>
    <w:p w:rsidR="006504C7" w:rsidRPr="005B7160" w:rsidRDefault="005B7160" w:rsidP="006504C7">
      <w:pPr>
        <w:pStyle w:val="Prrafodelista"/>
        <w:numPr>
          <w:ilvl w:val="0"/>
          <w:numId w:val="1"/>
        </w:numPr>
        <w:rPr>
          <w:rFonts w:cstheme="minorHAnsi"/>
          <w:sz w:val="20"/>
        </w:rPr>
      </w:pPr>
      <w:r w:rsidRPr="005B7160">
        <w:rPr>
          <w:rFonts w:cstheme="minorHAnsi"/>
          <w:sz w:val="20"/>
        </w:rPr>
        <w:t>Leer el siguiente apartado que menciona el rol que tienen los geógrafos</w:t>
      </w:r>
    </w:p>
    <w:p w:rsidR="005971D2" w:rsidRPr="006504C7" w:rsidRDefault="005B7160" w:rsidP="005971D2">
      <w:pPr>
        <w:pStyle w:val="Prrafodelista"/>
        <w:rPr>
          <w:sz w:val="20"/>
        </w:rPr>
      </w:pPr>
      <w:r>
        <w:rPr>
          <w:noProof/>
          <w:sz w:val="20"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83.3pt;margin-top:10.15pt;width:124.75pt;height:26.75pt;z-index:251659264" strokeweight="1.5pt">
            <v:textbox>
              <w:txbxContent>
                <w:p w:rsidR="005B7160" w:rsidRPr="005B7160" w:rsidRDefault="005B7160" w:rsidP="005B7160">
                  <w:pPr>
                    <w:jc w:val="center"/>
                    <w:rPr>
                      <w:rFonts w:ascii="Bahnschrift SemiBold" w:hAnsi="Bahnschrift SemiBold"/>
                      <w:b/>
                      <w:sz w:val="28"/>
                    </w:rPr>
                  </w:pPr>
                  <w:r w:rsidRPr="005B7160">
                    <w:rPr>
                      <w:rFonts w:ascii="Bahnschrift SemiBold" w:hAnsi="Bahnschrift SemiBold"/>
                      <w:b/>
                      <w:sz w:val="28"/>
                    </w:rPr>
                    <w:t>Lectura del día</w:t>
                  </w:r>
                </w:p>
              </w:txbxContent>
            </v:textbox>
          </v:shape>
        </w:pict>
      </w:r>
    </w:p>
    <w:p w:rsidR="005971D2" w:rsidRDefault="005B7160" w:rsidP="00CE496A">
      <w:pPr>
        <w:pStyle w:val="Prrafodelista"/>
        <w:ind w:left="1800"/>
        <w:rPr>
          <w:sz w:val="20"/>
        </w:rPr>
      </w:pPr>
      <w:r>
        <w:rPr>
          <w:noProof/>
          <w:sz w:val="20"/>
          <w:lang w:val="es-ES" w:eastAsia="es-ES"/>
        </w:rPr>
        <w:pict>
          <v:shape id="_x0000_s1030" type="#_x0000_t202" style="position:absolute;left:0;text-align:left;margin-left:35.5pt;margin-top:10.6pt;width:390.15pt;height:328.75pt;z-index:251658240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o:extrusion v:ext="view" viewpoint="-34.72222mm,34.72222mm" viewpointorigin="-.5,.5" skewangle="45" lightposition="-50000" lightposition2="50000"/>
            <v:textbox>
              <w:txbxContent>
                <w:p w:rsidR="005B7160" w:rsidRDefault="005B7160">
                  <w:pPr>
                    <w:rPr>
                      <w:rFonts w:ascii="Antique Olive" w:hAnsi="Antique Olive"/>
                      <w:b/>
                    </w:rPr>
                  </w:pPr>
                  <w:r>
                    <w:rPr>
                      <w:rFonts w:ascii="Antique Olive" w:hAnsi="Antique Olive"/>
                      <w:b/>
                    </w:rPr>
                    <w:t>EL TRABAJO DE LOS GEOGRAFOS</w:t>
                  </w:r>
                </w:p>
                <w:p w:rsidR="005B7160" w:rsidRDefault="005B7160" w:rsidP="00912FB3">
                  <w:pPr>
                    <w:jc w:val="both"/>
                    <w:rPr>
                      <w:rFonts w:ascii="Antique Olive" w:hAnsi="Antique Olive" w:cs="Antique Olive"/>
                      <w:b/>
                      <w:sz w:val="20"/>
                    </w:rPr>
                  </w:pPr>
                  <w:r w:rsidRPr="005B7160">
                    <w:rPr>
                      <w:rFonts w:ascii="Antique Olive" w:hAnsi="Antique Olive"/>
                      <w:b/>
                      <w:sz w:val="20"/>
                    </w:rPr>
                    <w:t>La geografía (del latín geograph</w:t>
                  </w:r>
                  <w:r w:rsidRPr="005B7160">
                    <w:rPr>
                      <w:rFonts w:ascii="Arial" w:hAnsi="Arial" w:cs="Arial"/>
                      <w:b/>
                      <w:sz w:val="20"/>
                    </w:rPr>
                    <w:t>ĭ</w:t>
                  </w:r>
                  <w:r w:rsidRPr="005B7160">
                    <w:rPr>
                      <w:rFonts w:ascii="Antique Olive" w:hAnsi="Antique Olive" w:cs="Antique Olive"/>
                      <w:b/>
                      <w:sz w:val="20"/>
                    </w:rPr>
                    <w:t xml:space="preserve">a, que a su vez deriva de un término griego compuesto) es la ciencia que se encarga de la descripción de la Tierra. </w:t>
                  </w:r>
                </w:p>
                <w:p w:rsidR="005B7160" w:rsidRDefault="005B7160" w:rsidP="00912FB3">
                  <w:pPr>
                    <w:jc w:val="both"/>
                    <w:rPr>
                      <w:rFonts w:ascii="Antique Olive" w:hAnsi="Antique Olive"/>
                      <w:b/>
                      <w:sz w:val="20"/>
                    </w:rPr>
                  </w:pPr>
                  <w:r>
                    <w:rPr>
                      <w:rFonts w:ascii="Antique Olive" w:hAnsi="Antique Olive"/>
                      <w:b/>
                      <w:sz w:val="20"/>
                    </w:rPr>
                    <w:t>L</w:t>
                  </w:r>
                  <w:r w:rsidRPr="005B7160">
                    <w:rPr>
                      <w:rFonts w:ascii="Antique Olive" w:hAnsi="Antique Olive"/>
                      <w:b/>
                      <w:sz w:val="20"/>
                    </w:rPr>
                    <w:t>a geografía, por lo tanto, estudia el medio ecológico, las sociedades que habitan en él y las regiones que se forman al producirse esta relación. En otras palabras, se encarga de analizar la relación hombre-Tierra y los fenómenos geográficos de la superficie terrestre.</w:t>
                  </w:r>
                </w:p>
                <w:p w:rsidR="005B7160" w:rsidRDefault="005B7160" w:rsidP="00912FB3">
                  <w:pPr>
                    <w:jc w:val="both"/>
                    <w:rPr>
                      <w:rFonts w:ascii="Antique Olive" w:hAnsi="Antique Olive"/>
                      <w:b/>
                      <w:sz w:val="20"/>
                    </w:rPr>
                  </w:pPr>
                  <w:r>
                    <w:rPr>
                      <w:rFonts w:ascii="Antique Olive" w:hAnsi="Antique Olive"/>
                      <w:b/>
                      <w:sz w:val="20"/>
                    </w:rPr>
                    <w:t xml:space="preserve">Dentro de esta área se </w:t>
                  </w:r>
                  <w:r w:rsidRPr="005B7160">
                    <w:rPr>
                      <w:rFonts w:ascii="Antique Olive" w:hAnsi="Antique Olive"/>
                      <w:b/>
                      <w:sz w:val="20"/>
                    </w:rPr>
                    <w:t>estudiarán a fondo y adquirirán los conocimientos y las habilidades necesarias en materia de disciplinas manuales fundamentales en aquella como es el caso de la cartografía o de la teledetección.</w:t>
                  </w:r>
                </w:p>
                <w:p w:rsidR="005B7160" w:rsidRPr="005B7160" w:rsidRDefault="00912FB3" w:rsidP="00912FB3">
                  <w:pPr>
                    <w:jc w:val="both"/>
                    <w:rPr>
                      <w:rFonts w:ascii="Antique Olive" w:hAnsi="Antique Olive"/>
                      <w:b/>
                      <w:sz w:val="20"/>
                    </w:rPr>
                  </w:pPr>
                  <w:r>
                    <w:rPr>
                      <w:rFonts w:ascii="Antique Olive" w:hAnsi="Antique Olive"/>
                      <w:b/>
                      <w:sz w:val="20"/>
                    </w:rPr>
                    <w:t xml:space="preserve">Ahora bien… </w:t>
                  </w:r>
                  <w:r w:rsidR="005B7160" w:rsidRPr="005B7160">
                    <w:rPr>
                      <w:rFonts w:ascii="Antique Olive" w:hAnsi="Antique Olive"/>
                      <w:b/>
                      <w:sz w:val="20"/>
                    </w:rPr>
                    <w:t xml:space="preserve">¿Cuál es el trabajo que realizan los </w:t>
                  </w:r>
                  <w:r w:rsidRPr="005B7160">
                    <w:rPr>
                      <w:rFonts w:ascii="Antique Olive" w:hAnsi="Antique Olive"/>
                      <w:b/>
                      <w:sz w:val="20"/>
                    </w:rPr>
                    <w:t>Geógrafos</w:t>
                  </w:r>
                  <w:r>
                    <w:rPr>
                      <w:rFonts w:ascii="Antique Olive" w:hAnsi="Antique Olive"/>
                      <w:b/>
                      <w:sz w:val="20"/>
                    </w:rPr>
                    <w:t xml:space="preserve">? </w:t>
                  </w:r>
                  <w:r w:rsidR="005B7160" w:rsidRPr="005B7160">
                    <w:rPr>
                      <w:rFonts w:ascii="Antique Olive" w:hAnsi="Antique Olive"/>
                      <w:b/>
                      <w:sz w:val="20"/>
                    </w:rPr>
                    <w:t>Un geógrafo es un científico e investigador cuyo c</w:t>
                  </w:r>
                  <w:r>
                    <w:rPr>
                      <w:rFonts w:ascii="Antique Olive" w:hAnsi="Antique Olive"/>
                      <w:b/>
                      <w:sz w:val="20"/>
                    </w:rPr>
                    <w:t>ampo de estudio es la Geografía. Estos siguen un método científico (al igual que los historiadores) mediante la búsqueda de una hipótesis. Para la dicha búsqueda utilizan herramientas como mapas y planos gráficos, imágenes, fotografías o escritos. Es decir… FUENTES.</w:t>
                  </w:r>
                </w:p>
                <w:p w:rsidR="005B7160" w:rsidRPr="005B7160" w:rsidRDefault="005B7160">
                  <w:pPr>
                    <w:rPr>
                      <w:rFonts w:ascii="Antique Olive" w:hAnsi="Antique Olive"/>
                      <w:b/>
                    </w:rPr>
                  </w:pPr>
                </w:p>
              </w:txbxContent>
            </v:textbox>
          </v:shape>
        </w:pict>
      </w:r>
    </w:p>
    <w:p w:rsidR="00CD43A5" w:rsidRDefault="00CD43A5" w:rsidP="00CE496A">
      <w:pPr>
        <w:pStyle w:val="Prrafodelista"/>
        <w:ind w:left="1800"/>
        <w:rPr>
          <w:sz w:val="20"/>
        </w:rPr>
      </w:pPr>
    </w:p>
    <w:p w:rsidR="005B7160" w:rsidRDefault="005B7160" w:rsidP="00CE496A">
      <w:pPr>
        <w:pStyle w:val="Prrafodelista"/>
        <w:ind w:left="1800"/>
        <w:rPr>
          <w:sz w:val="20"/>
        </w:rPr>
      </w:pPr>
    </w:p>
    <w:p w:rsidR="005B7160" w:rsidRDefault="005B7160" w:rsidP="00CE496A">
      <w:pPr>
        <w:pStyle w:val="Prrafodelista"/>
        <w:ind w:left="1800"/>
        <w:rPr>
          <w:sz w:val="20"/>
        </w:rPr>
      </w:pPr>
    </w:p>
    <w:p w:rsidR="00CD43A5" w:rsidRDefault="00CD43A5" w:rsidP="00CE496A">
      <w:pPr>
        <w:pStyle w:val="Prrafodelista"/>
        <w:ind w:left="1800"/>
        <w:rPr>
          <w:sz w:val="20"/>
        </w:rPr>
      </w:pPr>
    </w:p>
    <w:p w:rsidR="00CD43A5" w:rsidRDefault="00CD43A5" w:rsidP="00CE496A">
      <w:pPr>
        <w:pStyle w:val="Prrafodelista"/>
        <w:ind w:left="1800"/>
        <w:rPr>
          <w:sz w:val="20"/>
        </w:rPr>
      </w:pPr>
    </w:p>
    <w:p w:rsidR="00CD43A5" w:rsidRDefault="00CD43A5" w:rsidP="00CE496A">
      <w:pPr>
        <w:pStyle w:val="Prrafodelista"/>
        <w:ind w:left="1800"/>
        <w:rPr>
          <w:sz w:val="20"/>
        </w:rPr>
      </w:pPr>
    </w:p>
    <w:p w:rsidR="00CD43A5" w:rsidRDefault="00CD43A5" w:rsidP="00CE496A">
      <w:pPr>
        <w:pStyle w:val="Prrafodelista"/>
        <w:ind w:left="1800"/>
        <w:rPr>
          <w:sz w:val="20"/>
        </w:rPr>
      </w:pPr>
    </w:p>
    <w:p w:rsidR="00CD43A5" w:rsidRDefault="00CD43A5" w:rsidP="00CE496A">
      <w:pPr>
        <w:pStyle w:val="Prrafodelista"/>
        <w:ind w:left="1800"/>
        <w:rPr>
          <w:sz w:val="20"/>
        </w:rPr>
      </w:pPr>
    </w:p>
    <w:p w:rsidR="005971D2" w:rsidRDefault="005971D2" w:rsidP="005971D2">
      <w:pPr>
        <w:pStyle w:val="Prrafodelista"/>
        <w:ind w:left="1800"/>
        <w:rPr>
          <w:sz w:val="20"/>
        </w:rPr>
      </w:pPr>
    </w:p>
    <w:p w:rsidR="00912FB3" w:rsidRDefault="005E46A2" w:rsidP="005B7160">
      <w:pPr>
        <w:pStyle w:val="Prrafodelista"/>
      </w:pPr>
      <w:r>
        <w:rPr>
          <w:b/>
          <w:sz w:val="20"/>
        </w:rPr>
        <w:t xml:space="preserve"> </w:t>
      </w:r>
    </w:p>
    <w:p w:rsidR="00912FB3" w:rsidRPr="00912FB3" w:rsidRDefault="00912FB3" w:rsidP="00912FB3"/>
    <w:p w:rsidR="00912FB3" w:rsidRPr="00912FB3" w:rsidRDefault="00912FB3" w:rsidP="00912FB3"/>
    <w:p w:rsidR="00912FB3" w:rsidRPr="00912FB3" w:rsidRDefault="00912FB3" w:rsidP="00912FB3"/>
    <w:p w:rsidR="00912FB3" w:rsidRPr="00912FB3" w:rsidRDefault="00912FB3" w:rsidP="00912FB3"/>
    <w:p w:rsidR="00912FB3" w:rsidRPr="00912FB3" w:rsidRDefault="00912FB3" w:rsidP="00912FB3">
      <w:r>
        <w:rPr>
          <w:noProof/>
          <w:lang w:val="es-ES" w:eastAsia="es-ES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32" type="#_x0000_t102" style="position:absolute;margin-left:-36.5pt;margin-top:24.9pt;width:62.8pt;height:123.05pt;z-index:251660288" fillcolor="#9bbb59 [3206]" strokecolor="#f2f2f2 [3041]" strokeweight="3pt">
            <v:shadow on="t" type="perspective" color="#4e6128 [1606]" opacity=".5" offset="1pt" offset2="-1pt"/>
          </v:shape>
        </w:pict>
      </w:r>
    </w:p>
    <w:p w:rsidR="00912FB3" w:rsidRPr="00912FB3" w:rsidRDefault="00912FB3" w:rsidP="00912FB3"/>
    <w:p w:rsidR="00912FB3" w:rsidRPr="00912FB3" w:rsidRDefault="00912FB3" w:rsidP="00912FB3"/>
    <w:p w:rsidR="00912FB3" w:rsidRPr="00912FB3" w:rsidRDefault="00912FB3" w:rsidP="00912FB3"/>
    <w:p w:rsidR="00912FB3" w:rsidRDefault="00912FB3" w:rsidP="00912FB3">
      <w:r>
        <w:rPr>
          <w:noProof/>
          <w:lang w:val="es-ES" w:eastAsia="es-ES"/>
        </w:rPr>
        <w:pict>
          <v:shape id="_x0000_s1033" type="#_x0000_t202" style="position:absolute;margin-left:35.5pt;margin-top:7.65pt;width:390.15pt;height:38.5pt;z-index:251661312" fillcolor="#9bbb59 [3206]" strokecolor="#f2f2f2 [3041]" strokeweight="3pt">
            <v:shadow on="t" type="perspective" color="#4e6128 [1606]" opacity=".5" offset="1pt" offset2="-1pt"/>
            <v:textbox>
              <w:txbxContent>
                <w:p w:rsidR="00912FB3" w:rsidRPr="00912FB3" w:rsidRDefault="00912FB3" w:rsidP="00912FB3">
                  <w:pPr>
                    <w:jc w:val="center"/>
                    <w:rPr>
                      <w:rFonts w:ascii="Bernard MT Condensed" w:hAnsi="Bernard MT Condensed"/>
                      <w:sz w:val="48"/>
                    </w:rPr>
                  </w:pPr>
                  <w:r w:rsidRPr="00912FB3">
                    <w:rPr>
                      <w:rFonts w:ascii="Bernard MT Condensed" w:hAnsi="Bernard MT Condensed"/>
                      <w:sz w:val="48"/>
                    </w:rPr>
                    <w:t xml:space="preserve">HERRAMIENTAS </w:t>
                  </w:r>
                  <w:r>
                    <w:rPr>
                      <w:rFonts w:ascii="Bernard MT Condensed" w:hAnsi="Bernard MT Condensed"/>
                      <w:sz w:val="48"/>
                    </w:rPr>
                    <w:t xml:space="preserve"> </w:t>
                  </w:r>
                  <w:r w:rsidRPr="00912FB3">
                    <w:rPr>
                      <w:rFonts w:ascii="Bernard MT Condensed" w:hAnsi="Bernard MT Condensed"/>
                      <w:sz w:val="48"/>
                    </w:rPr>
                    <w:t>DE</w:t>
                  </w:r>
                  <w:r>
                    <w:rPr>
                      <w:rFonts w:ascii="Bernard MT Condensed" w:hAnsi="Bernard MT Condensed"/>
                      <w:sz w:val="48"/>
                    </w:rPr>
                    <w:t xml:space="preserve"> </w:t>
                  </w:r>
                  <w:r w:rsidRPr="00912FB3">
                    <w:rPr>
                      <w:rFonts w:ascii="Bernard MT Condensed" w:hAnsi="Bernard MT Condensed"/>
                      <w:sz w:val="48"/>
                    </w:rPr>
                    <w:t xml:space="preserve"> LA</w:t>
                  </w:r>
                  <w:r>
                    <w:rPr>
                      <w:rFonts w:ascii="Bernard MT Condensed" w:hAnsi="Bernard MT Condensed"/>
                      <w:sz w:val="48"/>
                    </w:rPr>
                    <w:t xml:space="preserve"> </w:t>
                  </w:r>
                  <w:r w:rsidRPr="00912FB3">
                    <w:rPr>
                      <w:rFonts w:ascii="Bernard MT Condensed" w:hAnsi="Bernard MT Condensed"/>
                      <w:sz w:val="48"/>
                    </w:rPr>
                    <w:t xml:space="preserve"> GEOGRAFIA</w:t>
                  </w:r>
                </w:p>
              </w:txbxContent>
            </v:textbox>
          </v:shape>
        </w:pict>
      </w:r>
    </w:p>
    <w:p w:rsidR="005F3E01" w:rsidRDefault="005F3E01" w:rsidP="00912FB3"/>
    <w:p w:rsidR="00912FB3" w:rsidRDefault="00912FB3" w:rsidP="00912FB3"/>
    <w:p w:rsidR="00912FB3" w:rsidRDefault="00912FB3" w:rsidP="00912FB3">
      <w:r>
        <w:rPr>
          <w:noProof/>
          <w:lang w:val="es-ES" w:eastAsia="es-ES"/>
        </w:rPr>
        <w:lastRenderedPageBreak/>
        <w:pict>
          <v:roundrect id="_x0000_s1036" style="position:absolute;margin-left:250.65pt;margin-top:5.35pt;width:209.3pt;height:81.15pt;z-index:251663360" arcsize="10923f">
            <v:textbox>
              <w:txbxContent>
                <w:p w:rsidR="00912FB3" w:rsidRPr="00912FB3" w:rsidRDefault="00912FB3" w:rsidP="00912FB3">
                  <w:pPr>
                    <w:jc w:val="center"/>
                    <w:rPr>
                      <w:b/>
                      <w:i/>
                      <w:sz w:val="24"/>
                    </w:rPr>
                  </w:pPr>
                  <w:r w:rsidRPr="00912FB3">
                    <w:rPr>
                      <w:b/>
                      <w:i/>
                      <w:sz w:val="24"/>
                    </w:rPr>
                    <w:t>A partir de este momento comenzaremos a observar y estudiar las herramientas de la geografía. La primera es…</w:t>
                  </w:r>
                </w:p>
              </w:txbxContent>
            </v:textbox>
          </v:roundrect>
        </w:pict>
      </w:r>
      <w:r>
        <w:rPr>
          <w:noProof/>
          <w:lang w:val="es-ES" w:eastAsia="es-ES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35" type="#_x0000_t94" style="position:absolute;margin-left:5.35pt;margin-top:5.35pt;width:214.35pt;height:81.15pt;z-index:251662336" strokeweight="2.25pt">
            <v:shadow on="t" opacity=".5" offset="6pt,-6pt"/>
            <v:textbox>
              <w:txbxContent>
                <w:p w:rsidR="00912FB3" w:rsidRPr="00912FB3" w:rsidRDefault="00912FB3">
                  <w:pPr>
                    <w:rPr>
                      <w:rFonts w:ascii="Antique Olive Compact" w:hAnsi="Antique Olive Compact"/>
                      <w:color w:val="FF0000"/>
                      <w:sz w:val="36"/>
                    </w:rPr>
                  </w:pPr>
                  <w:r w:rsidRPr="00912FB3">
                    <w:rPr>
                      <w:rFonts w:ascii="Antique Olive Compact" w:hAnsi="Antique Olive Compact"/>
                      <w:color w:val="FF0000"/>
                      <w:sz w:val="36"/>
                    </w:rPr>
                    <w:t>IMPORTANTE</w:t>
                  </w:r>
                </w:p>
              </w:txbxContent>
            </v:textbox>
          </v:shape>
        </w:pict>
      </w:r>
    </w:p>
    <w:p w:rsidR="00912FB3" w:rsidRPr="00912FB3" w:rsidRDefault="00912FB3" w:rsidP="00912FB3"/>
    <w:p w:rsidR="00912FB3" w:rsidRPr="00912FB3" w:rsidRDefault="00912FB3" w:rsidP="00912FB3"/>
    <w:p w:rsidR="00912FB3" w:rsidRPr="00912FB3" w:rsidRDefault="00912FB3" w:rsidP="00912FB3"/>
    <w:p w:rsidR="00912FB3" w:rsidRPr="00912FB3" w:rsidRDefault="00912FB3" w:rsidP="00912FB3"/>
    <w:p w:rsidR="00912FB3" w:rsidRDefault="00912FB3" w:rsidP="00912FB3"/>
    <w:p w:rsidR="005912AB" w:rsidRDefault="00912FB3" w:rsidP="00912FB3">
      <w:pPr>
        <w:pStyle w:val="Ttulo"/>
      </w:pPr>
      <w:r>
        <w:t>Los mapas</w:t>
      </w:r>
    </w:p>
    <w:p w:rsidR="005912AB" w:rsidRDefault="005912AB" w:rsidP="005912AB">
      <w:pPr>
        <w:pStyle w:val="Prrafodelista"/>
        <w:numPr>
          <w:ilvl w:val="0"/>
          <w:numId w:val="1"/>
        </w:numPr>
      </w:pPr>
      <w:r>
        <w:t>Observar los videos que se presentan a continuación y completar las siguientes actividades:</w:t>
      </w:r>
    </w:p>
    <w:p w:rsidR="005912AB" w:rsidRDefault="005912AB" w:rsidP="005912AB">
      <w:pPr>
        <w:pStyle w:val="Prrafodelista"/>
      </w:pPr>
      <w:r>
        <w:t xml:space="preserve">Links: </w:t>
      </w:r>
      <w:hyperlink r:id="rId9" w:history="1">
        <w:r>
          <w:rPr>
            <w:rStyle w:val="Hipervnculo"/>
          </w:rPr>
          <w:t>https://www.youtube.com/watch?v=xZLP4i_W_UM</w:t>
        </w:r>
      </w:hyperlink>
      <w:r>
        <w:t xml:space="preserve"> (Parte 1)</w:t>
      </w:r>
    </w:p>
    <w:p w:rsidR="005912AB" w:rsidRDefault="005912AB" w:rsidP="005912AB">
      <w:pPr>
        <w:pStyle w:val="Prrafodelista"/>
      </w:pPr>
      <w:r>
        <w:rPr>
          <w:noProof/>
          <w:lang w:val="es-ES" w:eastAsia="es-ES"/>
        </w:rPr>
        <w:pict>
          <v:shape id="_x0000_s1037" type="#_x0000_t202" style="position:absolute;left:0;text-align:left;margin-left:243.95pt;margin-top:50.6pt;width:222.7pt;height:277.15pt;z-index:251665408" fillcolor="white [3201]" strokecolor="red" strokeweight="1pt">
            <v:stroke dashstyle="dash"/>
            <v:shadow color="#868686"/>
            <v:textbox>
              <w:txbxContent>
                <w:p w:rsidR="005912AB" w:rsidRPr="005912AB" w:rsidRDefault="005912AB" w:rsidP="005912AB">
                  <w:pPr>
                    <w:jc w:val="center"/>
                    <w:rPr>
                      <w:b/>
                    </w:rPr>
                  </w:pPr>
                  <w:r w:rsidRPr="005912AB">
                    <w:rPr>
                      <w:b/>
                    </w:rPr>
                    <w:t>Insertar aquí la definición de mapa q</w:t>
                  </w:r>
                  <w:r>
                    <w:rPr>
                      <w:b/>
                    </w:rPr>
                    <w:t>ue observas en el video:</w:t>
                  </w:r>
                </w:p>
              </w:txbxContent>
            </v:textbox>
          </v:shape>
        </w:pict>
      </w:r>
      <w:r>
        <w:rPr>
          <w:noProof/>
          <w:lang w:val="es-ES" w:eastAsia="es-E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599440</wp:posOffset>
            </wp:positionV>
            <wp:extent cx="2855595" cy="3636010"/>
            <wp:effectExtent l="19050" t="0" r="1905" b="0"/>
            <wp:wrapSquare wrapText="bothSides"/>
            <wp:docPr id="2" name="Imagen 1" descr="https://i.pinimg.com/originals/80/bf/69/80bf6946860aaf1a2639c7f00a7ed5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80/bf/69/80bf6946860aaf1a2639c7f00a7ed53c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3636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</w:t>
      </w:r>
      <w:hyperlink r:id="rId11" w:history="1">
        <w:r>
          <w:rPr>
            <w:rStyle w:val="Hipervnculo"/>
          </w:rPr>
          <w:t>https://www.youtube.com/watch?v=9k25rdvq2Og</w:t>
        </w:r>
      </w:hyperlink>
      <w:r>
        <w:t xml:space="preserve"> (Parte 2)</w:t>
      </w:r>
    </w:p>
    <w:p w:rsidR="005912AB" w:rsidRPr="005912AB" w:rsidRDefault="005912AB" w:rsidP="005912AB"/>
    <w:p w:rsidR="005912AB" w:rsidRPr="005912AB" w:rsidRDefault="005912AB" w:rsidP="005912AB"/>
    <w:p w:rsidR="005912AB" w:rsidRPr="005912AB" w:rsidRDefault="005912AB" w:rsidP="005912AB"/>
    <w:p w:rsidR="005912AB" w:rsidRPr="005912AB" w:rsidRDefault="005912AB" w:rsidP="005912AB"/>
    <w:p w:rsidR="005912AB" w:rsidRPr="005912AB" w:rsidRDefault="005912AB" w:rsidP="005912AB"/>
    <w:p w:rsidR="005912AB" w:rsidRPr="005912AB" w:rsidRDefault="005912AB" w:rsidP="005912AB"/>
    <w:p w:rsidR="005912AB" w:rsidRPr="005912AB" w:rsidRDefault="005912AB" w:rsidP="005912AB"/>
    <w:p w:rsidR="005912AB" w:rsidRPr="005912AB" w:rsidRDefault="005912AB" w:rsidP="005912AB"/>
    <w:p w:rsidR="005912AB" w:rsidRPr="005912AB" w:rsidRDefault="005912AB" w:rsidP="005912AB"/>
    <w:p w:rsidR="005912AB" w:rsidRPr="005912AB" w:rsidRDefault="005912AB" w:rsidP="005912AB"/>
    <w:p w:rsidR="005912AB" w:rsidRPr="005912AB" w:rsidRDefault="005912AB" w:rsidP="005912AB"/>
    <w:p w:rsidR="005912AB" w:rsidRPr="005912AB" w:rsidRDefault="005912AB" w:rsidP="005912AB"/>
    <w:p w:rsidR="005912AB" w:rsidRDefault="005912AB" w:rsidP="005912AB"/>
    <w:p w:rsidR="005912AB" w:rsidRDefault="005912AB" w:rsidP="005912AB"/>
    <w:p w:rsidR="005912AB" w:rsidRDefault="005912AB" w:rsidP="005912AB">
      <w:pPr>
        <w:pStyle w:val="Prrafodelista"/>
      </w:pPr>
    </w:p>
    <w:p w:rsidR="005912AB" w:rsidRDefault="005912AB" w:rsidP="005912AB">
      <w:pPr>
        <w:pStyle w:val="Prrafodelista"/>
      </w:pPr>
    </w:p>
    <w:p w:rsidR="005912AB" w:rsidRDefault="005912AB" w:rsidP="005912AB">
      <w:pPr>
        <w:pStyle w:val="Prrafodelista"/>
      </w:pPr>
    </w:p>
    <w:p w:rsidR="005912AB" w:rsidRDefault="005912AB" w:rsidP="005912AB">
      <w:pPr>
        <w:pStyle w:val="Prrafodelista"/>
      </w:pPr>
    </w:p>
    <w:p w:rsidR="00C07939" w:rsidRDefault="005912AB" w:rsidP="005912AB">
      <w:pPr>
        <w:pStyle w:val="Prrafodelista"/>
        <w:numPr>
          <w:ilvl w:val="0"/>
          <w:numId w:val="1"/>
        </w:numPr>
      </w:pPr>
      <w:r>
        <w:rPr>
          <w:noProof/>
          <w:lang w:val="es-ES" w:eastAsia="es-E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212090</wp:posOffset>
            </wp:positionH>
            <wp:positionV relativeFrom="paragraph">
              <wp:posOffset>439420</wp:posOffset>
            </wp:positionV>
            <wp:extent cx="5127625" cy="2743200"/>
            <wp:effectExtent l="57150" t="38100" r="34925" b="38100"/>
            <wp:wrapSquare wrapText="bothSides"/>
            <wp:docPr id="4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anchor>
        </w:drawing>
      </w:r>
      <w:r>
        <w:t xml:space="preserve">Identificar que tipos de mapas existen </w:t>
      </w:r>
      <w:r w:rsidR="00C07939">
        <w:t>según el video</w:t>
      </w:r>
      <w:r>
        <w:t>y buscar imágenes de cada uno.</w:t>
      </w:r>
    </w:p>
    <w:p w:rsidR="00C07939" w:rsidRPr="00C07939" w:rsidRDefault="00C07939" w:rsidP="00C07939"/>
    <w:p w:rsidR="00C07939" w:rsidRDefault="00C07939" w:rsidP="00C07939">
      <w:pPr>
        <w:pStyle w:val="Prrafodelista"/>
        <w:numPr>
          <w:ilvl w:val="0"/>
          <w:numId w:val="1"/>
        </w:numPr>
      </w:pPr>
      <w:r w:rsidRPr="00C07939">
        <w:rPr>
          <w:b/>
          <w:color w:val="FF0000"/>
        </w:rPr>
        <w:t>A jugar con los mapas mientras conocemos más sobre nuestro país</w:t>
      </w:r>
      <w:r>
        <w:t>. La propuesta de este punto es que, junto a la ayuda de tu familia, puedas jugar y aprender al mismo tiempo ¿Alguna vez jugaste con mapas? Si nunca lo hiciste te invito a que lo hagas en este trabajo…</w:t>
      </w:r>
    </w:p>
    <w:p w:rsidR="00C07939" w:rsidRDefault="00C07939" w:rsidP="00C07939">
      <w:pPr>
        <w:pStyle w:val="Prrafodelista"/>
      </w:pPr>
    </w:p>
    <w:p w:rsidR="00C07939" w:rsidRDefault="00C07939" w:rsidP="00C07939">
      <w:pPr>
        <w:pStyle w:val="Prrafodelista"/>
        <w:rPr>
          <w:b/>
          <w:u w:val="single"/>
        </w:rPr>
      </w:pPr>
      <w:r w:rsidRPr="00B473F8">
        <w:rPr>
          <w:b/>
          <w:u w:val="single"/>
        </w:rPr>
        <w:t>INSTRUCCIONES:</w:t>
      </w:r>
    </w:p>
    <w:p w:rsidR="00B473F8" w:rsidRPr="00B473F8" w:rsidRDefault="00B473F8" w:rsidP="00C07939">
      <w:pPr>
        <w:pStyle w:val="Prrafodelista"/>
        <w:rPr>
          <w:b/>
          <w:u w:val="single"/>
        </w:rPr>
      </w:pPr>
    </w:p>
    <w:p w:rsidR="00C07939" w:rsidRDefault="00C07939" w:rsidP="00C07939">
      <w:pPr>
        <w:pStyle w:val="Prrafodelista"/>
        <w:numPr>
          <w:ilvl w:val="0"/>
          <w:numId w:val="13"/>
        </w:numPr>
      </w:pPr>
      <w:r>
        <w:t xml:space="preserve">Ingresar a la página: </w:t>
      </w:r>
      <w:hyperlink r:id="rId16" w:history="1">
        <w:r>
          <w:rPr>
            <w:rStyle w:val="Hipervnculo"/>
          </w:rPr>
          <w:t>https://online.seterra.com/es</w:t>
        </w:r>
      </w:hyperlink>
      <w:r>
        <w:t xml:space="preserve"> y hacer clik en América del Sur.</w:t>
      </w:r>
    </w:p>
    <w:p w:rsidR="004E2244" w:rsidRDefault="004E2244" w:rsidP="004E2244">
      <w:pPr>
        <w:pStyle w:val="Prrafodelista"/>
        <w:ind w:left="1440"/>
      </w:pPr>
    </w:p>
    <w:p w:rsidR="004E2244" w:rsidRDefault="004E2244" w:rsidP="004E2244">
      <w:pPr>
        <w:pStyle w:val="Prrafodelista"/>
        <w:ind w:left="1440"/>
      </w:pPr>
      <w:r>
        <w:rPr>
          <w:noProof/>
          <w:lang w:val="es-ES" w:eastAsia="es-E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607695</wp:posOffset>
            </wp:positionH>
            <wp:positionV relativeFrom="paragraph">
              <wp:posOffset>123190</wp:posOffset>
            </wp:positionV>
            <wp:extent cx="4669790" cy="2997835"/>
            <wp:effectExtent l="19050" t="0" r="0" b="0"/>
            <wp:wrapSquare wrapText="bothSides"/>
            <wp:docPr id="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790" cy="299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7939" w:rsidRDefault="00C07939" w:rsidP="00C07939">
      <w:pPr>
        <w:pStyle w:val="Prrafodelista"/>
        <w:ind w:left="1440"/>
      </w:pPr>
    </w:p>
    <w:p w:rsidR="00C07939" w:rsidRDefault="004E2244" w:rsidP="00C07939">
      <w:pPr>
        <w:pStyle w:val="Prrafodelista"/>
        <w:ind w:left="1440"/>
      </w:pPr>
      <w:r>
        <w:rPr>
          <w:noProof/>
          <w:lang w:val="es-ES" w:eastAsia="es-ES"/>
        </w:rPr>
        <w:pict>
          <v:oval id="_x0000_s1038" style="position:absolute;left:0;text-align:left;margin-left:150.15pt;margin-top:12.75pt;width:57.8pt;height:27.65pt;z-index:251671552" filled="f" strokecolor="red" strokeweight="2.25pt"/>
        </w:pict>
      </w:r>
    </w:p>
    <w:p w:rsidR="00C07939" w:rsidRDefault="00C07939" w:rsidP="00C07939"/>
    <w:p w:rsidR="004E2244" w:rsidRDefault="004E2244" w:rsidP="00C07939"/>
    <w:p w:rsidR="004E2244" w:rsidRDefault="004E2244" w:rsidP="00C07939"/>
    <w:p w:rsidR="004E2244" w:rsidRDefault="004E2244" w:rsidP="00C07939"/>
    <w:p w:rsidR="004E2244" w:rsidRDefault="004E2244" w:rsidP="00C07939"/>
    <w:p w:rsidR="004E2244" w:rsidRDefault="004E2244" w:rsidP="004E2244">
      <w:pPr>
        <w:ind w:left="993"/>
      </w:pPr>
    </w:p>
    <w:p w:rsidR="004E2244" w:rsidRDefault="004E2244" w:rsidP="004E2244">
      <w:pPr>
        <w:ind w:left="993"/>
      </w:pPr>
    </w:p>
    <w:p w:rsidR="004E2244" w:rsidRDefault="004E2244" w:rsidP="004E2244">
      <w:pPr>
        <w:ind w:left="993"/>
      </w:pPr>
    </w:p>
    <w:p w:rsidR="00C07939" w:rsidRPr="00C07939" w:rsidRDefault="00C07939" w:rsidP="00C07939">
      <w:pPr>
        <w:pStyle w:val="Prrafodelista"/>
        <w:numPr>
          <w:ilvl w:val="0"/>
          <w:numId w:val="13"/>
        </w:numPr>
      </w:pPr>
      <w:r>
        <w:t xml:space="preserve">Una vez que ingresamos a </w:t>
      </w:r>
      <w:r w:rsidRPr="00C07939">
        <w:rPr>
          <w:b/>
        </w:rPr>
        <w:t>América del Sur</w:t>
      </w:r>
      <w:r>
        <w:t xml:space="preserve">, bajamos y le damos click en la parte que dice </w:t>
      </w:r>
      <w:r>
        <w:rPr>
          <w:b/>
        </w:rPr>
        <w:t>Argentina: Provincias</w:t>
      </w:r>
    </w:p>
    <w:p w:rsidR="00C07939" w:rsidRPr="00C07939" w:rsidRDefault="004E2244" w:rsidP="00C07939">
      <w:r>
        <w:rPr>
          <w:noProof/>
          <w:lang w:val="es-ES" w:eastAsia="es-E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607695</wp:posOffset>
            </wp:positionH>
            <wp:positionV relativeFrom="paragraph">
              <wp:posOffset>175260</wp:posOffset>
            </wp:positionV>
            <wp:extent cx="4882515" cy="2679065"/>
            <wp:effectExtent l="19050" t="0" r="0" b="0"/>
            <wp:wrapSquare wrapText="bothSides"/>
            <wp:docPr id="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515" cy="267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7939" w:rsidRPr="00C07939" w:rsidRDefault="00C07939" w:rsidP="00C07939"/>
    <w:p w:rsidR="00C07939" w:rsidRPr="00C07939" w:rsidRDefault="00C07939" w:rsidP="00C07939"/>
    <w:p w:rsidR="00C07939" w:rsidRPr="00C07939" w:rsidRDefault="00C07939" w:rsidP="00C07939"/>
    <w:p w:rsidR="00C07939" w:rsidRPr="00C07939" w:rsidRDefault="00C07939" w:rsidP="00C07939"/>
    <w:p w:rsidR="00C07939" w:rsidRPr="00C07939" w:rsidRDefault="004E2244" w:rsidP="00C07939">
      <w:r>
        <w:rPr>
          <w:noProof/>
          <w:lang w:val="es-ES" w:eastAsia="es-ES"/>
        </w:rPr>
        <w:pict>
          <v:oval id="_x0000_s1039" style="position:absolute;margin-left:63.1pt;margin-top:3.75pt;width:83.75pt;height:31.85pt;z-index:251669504" filled="f" strokecolor="red" strokeweight="2.25pt"/>
        </w:pict>
      </w:r>
    </w:p>
    <w:p w:rsidR="00C07939" w:rsidRPr="00C07939" w:rsidRDefault="00C07939" w:rsidP="00C07939"/>
    <w:p w:rsidR="004E2244" w:rsidRDefault="004E2244" w:rsidP="00C07939"/>
    <w:p w:rsidR="004E2244" w:rsidRPr="004E2244" w:rsidRDefault="004E2244" w:rsidP="004E2244"/>
    <w:p w:rsidR="004E2244" w:rsidRDefault="004E2244" w:rsidP="004E2244"/>
    <w:p w:rsidR="00912FB3" w:rsidRDefault="004E2244" w:rsidP="004E2244">
      <w:pPr>
        <w:pStyle w:val="Prrafodelista"/>
        <w:numPr>
          <w:ilvl w:val="0"/>
          <w:numId w:val="13"/>
        </w:numPr>
        <w:tabs>
          <w:tab w:val="left" w:pos="1926"/>
        </w:tabs>
        <w:jc w:val="both"/>
      </w:pPr>
      <w:r>
        <w:t>Al ingresar observaran un mapa político de Argentina y es acá donde comienza el juego ya que van a tener que ir identificando las provincias que la pagina les dice. Se darán cuenta que hay tiempo y porcentaje de aciertos, al finalizar el juego sáquenle captura de pantalla o una foto al resultado y agregarlo al trabajo (en caso de dificultad pueden anotarlo, no hay ningún problema).</w:t>
      </w:r>
    </w:p>
    <w:p w:rsidR="004E2244" w:rsidRDefault="006B2BAA" w:rsidP="004E2244">
      <w:pPr>
        <w:pStyle w:val="Prrafodelista"/>
        <w:tabs>
          <w:tab w:val="left" w:pos="1926"/>
        </w:tabs>
        <w:ind w:left="1353"/>
        <w:jc w:val="both"/>
      </w:pPr>
      <w:r>
        <w:t xml:space="preserve">IMPORTANTE: </w:t>
      </w:r>
      <w:r w:rsidR="004E2244">
        <w:t xml:space="preserve">Observar la parte inferior y hacer click en las opciones: </w:t>
      </w:r>
      <w:r w:rsidR="004E2244" w:rsidRPr="004E2244">
        <w:rPr>
          <w:b/>
        </w:rPr>
        <w:t xml:space="preserve">LOCALIZA, ACTIVAR SONIDO Y </w:t>
      </w:r>
      <w:r w:rsidR="004E2244">
        <w:rPr>
          <w:b/>
        </w:rPr>
        <w:t xml:space="preserve"> ACTIVAR </w:t>
      </w:r>
      <w:r w:rsidR="004E2244" w:rsidRPr="004E2244">
        <w:rPr>
          <w:b/>
        </w:rPr>
        <w:t>VOZ</w:t>
      </w:r>
      <w:r w:rsidR="004E2244">
        <w:rPr>
          <w:b/>
        </w:rPr>
        <w:t>.</w:t>
      </w:r>
    </w:p>
    <w:p w:rsidR="00104DCA" w:rsidRDefault="004E2244" w:rsidP="004E2244">
      <w:pPr>
        <w:pStyle w:val="Prrafodelista"/>
        <w:tabs>
          <w:tab w:val="left" w:pos="1926"/>
        </w:tabs>
        <w:ind w:left="1353"/>
        <w:jc w:val="both"/>
      </w:pPr>
      <w:r>
        <w:rPr>
          <w:noProof/>
          <w:lang w:val="es-ES" w:eastAsia="es-ES"/>
        </w:rPr>
        <w:pict>
          <v:oval id="_x0000_s1041" style="position:absolute;left:0;text-align:left;margin-left:303.65pt;margin-top:186.55pt;width:102.7pt;height:56.95pt;z-index:251674624" filled="f" strokecolor="red" strokeweight="2.25pt"/>
        </w:pict>
      </w:r>
      <w:r>
        <w:rPr>
          <w:noProof/>
          <w:lang w:val="es-ES" w:eastAsia="es-ES"/>
        </w:rPr>
        <w:pict>
          <v:oval id="_x0000_s1040" style="position:absolute;left:0;text-align:left;margin-left:79.85pt;margin-top:182.1pt;width:105.45pt;height:56.95pt;z-index:251673600" filled="f" strokecolor="red" strokeweight="2.25pt"/>
        </w:pict>
      </w:r>
      <w:r>
        <w:rPr>
          <w:noProof/>
          <w:lang w:val="es-ES" w:eastAsia="es-ES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387985</wp:posOffset>
            </wp:positionV>
            <wp:extent cx="5166360" cy="2540635"/>
            <wp:effectExtent l="19050" t="0" r="0" b="0"/>
            <wp:wrapSquare wrapText="bothSides"/>
            <wp:docPr id="9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254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4DCA" w:rsidRPr="00104DCA" w:rsidRDefault="00104DCA" w:rsidP="00104DCA"/>
    <w:p w:rsidR="00104DCA" w:rsidRPr="00104DCA" w:rsidRDefault="00104DCA" w:rsidP="00104DCA"/>
    <w:p w:rsidR="00104DCA" w:rsidRPr="00104DCA" w:rsidRDefault="00104DCA" w:rsidP="00104DCA"/>
    <w:p w:rsidR="00104DCA" w:rsidRPr="00104DCA" w:rsidRDefault="00104DCA" w:rsidP="00104DCA"/>
    <w:p w:rsidR="00104DCA" w:rsidRPr="00104DCA" w:rsidRDefault="00104DCA" w:rsidP="00104DCA"/>
    <w:p w:rsidR="00104DCA" w:rsidRPr="00104DCA" w:rsidRDefault="00104DCA" w:rsidP="00104DCA"/>
    <w:p w:rsidR="00104DCA" w:rsidRPr="00104DCA" w:rsidRDefault="00104DCA" w:rsidP="00104DCA"/>
    <w:p w:rsidR="00104DCA" w:rsidRPr="00104DCA" w:rsidRDefault="00104DCA" w:rsidP="00104DCA"/>
    <w:p w:rsidR="00104DCA" w:rsidRPr="00104DCA" w:rsidRDefault="00104DCA" w:rsidP="00104DCA"/>
    <w:p w:rsidR="004E2244" w:rsidRPr="00104DCA" w:rsidRDefault="006B2BAA" w:rsidP="00104DCA">
      <w:pPr>
        <w:tabs>
          <w:tab w:val="left" w:pos="2495"/>
        </w:tabs>
        <w:jc w:val="center"/>
        <w:rPr>
          <w:rFonts w:ascii="Bernard MT Condensed" w:hAnsi="Bernard MT Condensed"/>
        </w:rPr>
      </w:pPr>
      <w:r>
        <w:rPr>
          <w:rFonts w:ascii="Bernard MT Condensed" w:hAnsi="Bernard MT Condensed"/>
          <w:noProof/>
          <w:sz w:val="44"/>
          <w:lang w:val="es-ES" w:eastAsia="es-ES"/>
        </w:rPr>
        <w:pict>
          <v:shape id="_x0000_s1042" type="#_x0000_t202" style="position:absolute;left:0;text-align:left;margin-left:-7.2pt;margin-top:42.4pt;width:482.25pt;height:41.05pt;z-index:251675648">
            <v:textbox>
              <w:txbxContent>
                <w:p w:rsidR="006B2BAA" w:rsidRPr="006B2BAA" w:rsidRDefault="006B2BAA">
                  <w:pPr>
                    <w:rPr>
                      <w:b/>
                    </w:rPr>
                  </w:pPr>
                  <w:r w:rsidRPr="006B2BAA">
                    <w:rPr>
                      <w:b/>
                    </w:rPr>
                    <w:t xml:space="preserve">IMPORTANTE: Dejo el link de una página cargada con mapas que vamos a utilizar durante este periodo de aprendizaje: </w:t>
                  </w:r>
                  <w:hyperlink r:id="rId20" w:history="1">
                    <w:r w:rsidRPr="006B2BAA">
                      <w:rPr>
                        <w:rStyle w:val="Hipervnculo"/>
                        <w:b/>
                      </w:rPr>
                      <w:t>http://mapoteca.educ.ar/</w:t>
                    </w:r>
                  </w:hyperlink>
                  <w:r w:rsidRPr="006B2BAA">
                    <w:rPr>
                      <w:b/>
                    </w:rPr>
                    <w:t xml:space="preserve">  guardarla para las actividades siguientes. </w:t>
                  </w:r>
                </w:p>
              </w:txbxContent>
            </v:textbox>
          </v:shape>
        </w:pict>
      </w:r>
      <w:r w:rsidR="00104DCA" w:rsidRPr="00104DCA">
        <w:rPr>
          <w:rFonts w:ascii="Bernard MT Condensed" w:hAnsi="Bernard MT Condensed"/>
          <w:sz w:val="44"/>
        </w:rPr>
        <w:t>¡A divertirse en familia!</w:t>
      </w:r>
    </w:p>
    <w:sectPr w:rsidR="004E2244" w:rsidRPr="00104DCA" w:rsidSect="008E6CAF">
      <w:headerReference w:type="default" r:id="rId2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CA8" w:rsidRDefault="00E27CA8" w:rsidP="005E46A2">
      <w:pPr>
        <w:spacing w:after="0" w:line="240" w:lineRule="auto"/>
      </w:pPr>
      <w:r>
        <w:separator/>
      </w:r>
    </w:p>
  </w:endnote>
  <w:endnote w:type="continuationSeparator" w:id="1">
    <w:p w:rsidR="00E27CA8" w:rsidRDefault="00E27CA8" w:rsidP="005E4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ntique Olive"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ntique Olive Compact">
    <w:panose1 w:val="020B09040305040302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CA8" w:rsidRDefault="00E27CA8" w:rsidP="005E46A2">
      <w:pPr>
        <w:spacing w:after="0" w:line="240" w:lineRule="auto"/>
      </w:pPr>
      <w:r>
        <w:separator/>
      </w:r>
    </w:p>
  </w:footnote>
  <w:footnote w:type="continuationSeparator" w:id="1">
    <w:p w:rsidR="00E27CA8" w:rsidRDefault="00E27CA8" w:rsidP="005E4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6A2" w:rsidRDefault="008761B3">
    <w:pPr>
      <w:pStyle w:val="Encabezado"/>
    </w:pPr>
    <w:r>
      <w:t>1° año  -  Cs. Sociales</w:t>
    </w:r>
    <w:r>
      <w:tab/>
    </w:r>
    <w:r>
      <w:tab/>
      <w:t>Prof. Emiliano García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317"/>
    <w:multiLevelType w:val="hybridMultilevel"/>
    <w:tmpl w:val="9B5C9F92"/>
    <w:lvl w:ilvl="0" w:tplc="0C0A0011">
      <w:start w:val="1"/>
      <w:numFmt w:val="decimal"/>
      <w:lvlText w:val="%1)"/>
      <w:lvlJc w:val="left"/>
      <w:pPr>
        <w:ind w:left="2148" w:hanging="360"/>
      </w:pPr>
    </w:lvl>
    <w:lvl w:ilvl="1" w:tplc="0C0A0019" w:tentative="1">
      <w:start w:val="1"/>
      <w:numFmt w:val="lowerLetter"/>
      <w:lvlText w:val="%2."/>
      <w:lvlJc w:val="left"/>
      <w:pPr>
        <w:ind w:left="2868" w:hanging="360"/>
      </w:pPr>
    </w:lvl>
    <w:lvl w:ilvl="2" w:tplc="0C0A001B" w:tentative="1">
      <w:start w:val="1"/>
      <w:numFmt w:val="lowerRoman"/>
      <w:lvlText w:val="%3."/>
      <w:lvlJc w:val="right"/>
      <w:pPr>
        <w:ind w:left="3588" w:hanging="180"/>
      </w:pPr>
    </w:lvl>
    <w:lvl w:ilvl="3" w:tplc="0C0A000F" w:tentative="1">
      <w:start w:val="1"/>
      <w:numFmt w:val="decimal"/>
      <w:lvlText w:val="%4."/>
      <w:lvlJc w:val="left"/>
      <w:pPr>
        <w:ind w:left="4308" w:hanging="360"/>
      </w:pPr>
    </w:lvl>
    <w:lvl w:ilvl="4" w:tplc="0C0A0019" w:tentative="1">
      <w:start w:val="1"/>
      <w:numFmt w:val="lowerLetter"/>
      <w:lvlText w:val="%5."/>
      <w:lvlJc w:val="left"/>
      <w:pPr>
        <w:ind w:left="5028" w:hanging="360"/>
      </w:pPr>
    </w:lvl>
    <w:lvl w:ilvl="5" w:tplc="0C0A001B" w:tentative="1">
      <w:start w:val="1"/>
      <w:numFmt w:val="lowerRoman"/>
      <w:lvlText w:val="%6."/>
      <w:lvlJc w:val="right"/>
      <w:pPr>
        <w:ind w:left="5748" w:hanging="180"/>
      </w:pPr>
    </w:lvl>
    <w:lvl w:ilvl="6" w:tplc="0C0A000F" w:tentative="1">
      <w:start w:val="1"/>
      <w:numFmt w:val="decimal"/>
      <w:lvlText w:val="%7."/>
      <w:lvlJc w:val="left"/>
      <w:pPr>
        <w:ind w:left="6468" w:hanging="360"/>
      </w:pPr>
    </w:lvl>
    <w:lvl w:ilvl="7" w:tplc="0C0A0019" w:tentative="1">
      <w:start w:val="1"/>
      <w:numFmt w:val="lowerLetter"/>
      <w:lvlText w:val="%8."/>
      <w:lvlJc w:val="left"/>
      <w:pPr>
        <w:ind w:left="7188" w:hanging="360"/>
      </w:pPr>
    </w:lvl>
    <w:lvl w:ilvl="8" w:tplc="0C0A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>
    <w:nsid w:val="0CBD6659"/>
    <w:multiLevelType w:val="hybridMultilevel"/>
    <w:tmpl w:val="865E2D52"/>
    <w:lvl w:ilvl="0" w:tplc="2C0A0017">
      <w:start w:val="1"/>
      <w:numFmt w:val="lowerLetter"/>
      <w:lvlText w:val="%1)"/>
      <w:lvlJc w:val="left"/>
      <w:pPr>
        <w:ind w:left="1353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180184"/>
    <w:multiLevelType w:val="hybridMultilevel"/>
    <w:tmpl w:val="BED0E004"/>
    <w:lvl w:ilvl="0" w:tplc="0C0A0017">
      <w:start w:val="1"/>
      <w:numFmt w:val="lowerLetter"/>
      <w:lvlText w:val="%1)"/>
      <w:lvlJc w:val="left"/>
      <w:pPr>
        <w:ind w:left="2880" w:hanging="360"/>
      </w:pPr>
    </w:lvl>
    <w:lvl w:ilvl="1" w:tplc="0C0A0019" w:tentative="1">
      <w:start w:val="1"/>
      <w:numFmt w:val="lowerLetter"/>
      <w:lvlText w:val="%2."/>
      <w:lvlJc w:val="left"/>
      <w:pPr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1E7F144A"/>
    <w:multiLevelType w:val="hybridMultilevel"/>
    <w:tmpl w:val="0FB63E10"/>
    <w:lvl w:ilvl="0" w:tplc="0C0A0017">
      <w:start w:val="1"/>
      <w:numFmt w:val="lowerLetter"/>
      <w:lvlText w:val="%1)"/>
      <w:lvlJc w:val="left"/>
      <w:pPr>
        <w:ind w:left="2646" w:hanging="360"/>
      </w:pPr>
    </w:lvl>
    <w:lvl w:ilvl="1" w:tplc="0C0A0019" w:tentative="1">
      <w:start w:val="1"/>
      <w:numFmt w:val="lowerLetter"/>
      <w:lvlText w:val="%2."/>
      <w:lvlJc w:val="left"/>
      <w:pPr>
        <w:ind w:left="3366" w:hanging="360"/>
      </w:pPr>
    </w:lvl>
    <w:lvl w:ilvl="2" w:tplc="0C0A001B" w:tentative="1">
      <w:start w:val="1"/>
      <w:numFmt w:val="lowerRoman"/>
      <w:lvlText w:val="%3."/>
      <w:lvlJc w:val="right"/>
      <w:pPr>
        <w:ind w:left="4086" w:hanging="180"/>
      </w:pPr>
    </w:lvl>
    <w:lvl w:ilvl="3" w:tplc="0C0A000F" w:tentative="1">
      <w:start w:val="1"/>
      <w:numFmt w:val="decimal"/>
      <w:lvlText w:val="%4."/>
      <w:lvlJc w:val="left"/>
      <w:pPr>
        <w:ind w:left="4806" w:hanging="360"/>
      </w:pPr>
    </w:lvl>
    <w:lvl w:ilvl="4" w:tplc="0C0A0019" w:tentative="1">
      <w:start w:val="1"/>
      <w:numFmt w:val="lowerLetter"/>
      <w:lvlText w:val="%5."/>
      <w:lvlJc w:val="left"/>
      <w:pPr>
        <w:ind w:left="5526" w:hanging="360"/>
      </w:pPr>
    </w:lvl>
    <w:lvl w:ilvl="5" w:tplc="0C0A001B" w:tentative="1">
      <w:start w:val="1"/>
      <w:numFmt w:val="lowerRoman"/>
      <w:lvlText w:val="%6."/>
      <w:lvlJc w:val="right"/>
      <w:pPr>
        <w:ind w:left="6246" w:hanging="180"/>
      </w:pPr>
    </w:lvl>
    <w:lvl w:ilvl="6" w:tplc="0C0A000F" w:tentative="1">
      <w:start w:val="1"/>
      <w:numFmt w:val="decimal"/>
      <w:lvlText w:val="%7."/>
      <w:lvlJc w:val="left"/>
      <w:pPr>
        <w:ind w:left="6966" w:hanging="360"/>
      </w:pPr>
    </w:lvl>
    <w:lvl w:ilvl="7" w:tplc="0C0A0019" w:tentative="1">
      <w:start w:val="1"/>
      <w:numFmt w:val="lowerLetter"/>
      <w:lvlText w:val="%8."/>
      <w:lvlJc w:val="left"/>
      <w:pPr>
        <w:ind w:left="7686" w:hanging="360"/>
      </w:pPr>
    </w:lvl>
    <w:lvl w:ilvl="8" w:tplc="0C0A001B" w:tentative="1">
      <w:start w:val="1"/>
      <w:numFmt w:val="lowerRoman"/>
      <w:lvlText w:val="%9."/>
      <w:lvlJc w:val="right"/>
      <w:pPr>
        <w:ind w:left="8406" w:hanging="180"/>
      </w:pPr>
    </w:lvl>
  </w:abstractNum>
  <w:abstractNum w:abstractNumId="4">
    <w:nsid w:val="379919FD"/>
    <w:multiLevelType w:val="hybridMultilevel"/>
    <w:tmpl w:val="5AF854EE"/>
    <w:lvl w:ilvl="0" w:tplc="109C9C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E145F"/>
    <w:multiLevelType w:val="hybridMultilevel"/>
    <w:tmpl w:val="893C435C"/>
    <w:lvl w:ilvl="0" w:tplc="0C0A0011">
      <w:start w:val="1"/>
      <w:numFmt w:val="decimal"/>
      <w:lvlText w:val="%1)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EB01E22"/>
    <w:multiLevelType w:val="hybridMultilevel"/>
    <w:tmpl w:val="D9147DF2"/>
    <w:lvl w:ilvl="0" w:tplc="FE3E59A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30E3A50"/>
    <w:multiLevelType w:val="hybridMultilevel"/>
    <w:tmpl w:val="9A90F0F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06AC0"/>
    <w:multiLevelType w:val="hybridMultilevel"/>
    <w:tmpl w:val="83CCCB34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3035B45"/>
    <w:multiLevelType w:val="hybridMultilevel"/>
    <w:tmpl w:val="6D68B27C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52D6278"/>
    <w:multiLevelType w:val="hybridMultilevel"/>
    <w:tmpl w:val="CCAA368C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1BF0F17"/>
    <w:multiLevelType w:val="hybridMultilevel"/>
    <w:tmpl w:val="419C4E86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26968F4"/>
    <w:multiLevelType w:val="hybridMultilevel"/>
    <w:tmpl w:val="3E2EE264"/>
    <w:lvl w:ilvl="0" w:tplc="2C0A000F">
      <w:start w:val="1"/>
      <w:numFmt w:val="decimal"/>
      <w:lvlText w:val="%1."/>
      <w:lvlJc w:val="left"/>
      <w:pPr>
        <w:ind w:left="1805" w:hanging="360"/>
      </w:pPr>
    </w:lvl>
    <w:lvl w:ilvl="1" w:tplc="2C0A0019" w:tentative="1">
      <w:start w:val="1"/>
      <w:numFmt w:val="lowerLetter"/>
      <w:lvlText w:val="%2."/>
      <w:lvlJc w:val="left"/>
      <w:pPr>
        <w:ind w:left="2525" w:hanging="360"/>
      </w:pPr>
    </w:lvl>
    <w:lvl w:ilvl="2" w:tplc="2C0A001B" w:tentative="1">
      <w:start w:val="1"/>
      <w:numFmt w:val="lowerRoman"/>
      <w:lvlText w:val="%3."/>
      <w:lvlJc w:val="right"/>
      <w:pPr>
        <w:ind w:left="3245" w:hanging="180"/>
      </w:pPr>
    </w:lvl>
    <w:lvl w:ilvl="3" w:tplc="2C0A000F" w:tentative="1">
      <w:start w:val="1"/>
      <w:numFmt w:val="decimal"/>
      <w:lvlText w:val="%4."/>
      <w:lvlJc w:val="left"/>
      <w:pPr>
        <w:ind w:left="3965" w:hanging="360"/>
      </w:pPr>
    </w:lvl>
    <w:lvl w:ilvl="4" w:tplc="2C0A0019" w:tentative="1">
      <w:start w:val="1"/>
      <w:numFmt w:val="lowerLetter"/>
      <w:lvlText w:val="%5."/>
      <w:lvlJc w:val="left"/>
      <w:pPr>
        <w:ind w:left="4685" w:hanging="360"/>
      </w:pPr>
    </w:lvl>
    <w:lvl w:ilvl="5" w:tplc="2C0A001B" w:tentative="1">
      <w:start w:val="1"/>
      <w:numFmt w:val="lowerRoman"/>
      <w:lvlText w:val="%6."/>
      <w:lvlJc w:val="right"/>
      <w:pPr>
        <w:ind w:left="5405" w:hanging="180"/>
      </w:pPr>
    </w:lvl>
    <w:lvl w:ilvl="6" w:tplc="2C0A000F" w:tentative="1">
      <w:start w:val="1"/>
      <w:numFmt w:val="decimal"/>
      <w:lvlText w:val="%7."/>
      <w:lvlJc w:val="left"/>
      <w:pPr>
        <w:ind w:left="6125" w:hanging="360"/>
      </w:pPr>
    </w:lvl>
    <w:lvl w:ilvl="7" w:tplc="2C0A0019" w:tentative="1">
      <w:start w:val="1"/>
      <w:numFmt w:val="lowerLetter"/>
      <w:lvlText w:val="%8."/>
      <w:lvlJc w:val="left"/>
      <w:pPr>
        <w:ind w:left="6845" w:hanging="360"/>
      </w:pPr>
    </w:lvl>
    <w:lvl w:ilvl="8" w:tplc="2C0A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13">
    <w:nsid w:val="7C6A54A9"/>
    <w:multiLevelType w:val="hybridMultilevel"/>
    <w:tmpl w:val="5B7287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6"/>
  </w:num>
  <w:num w:numId="5">
    <w:abstractNumId w:val="12"/>
  </w:num>
  <w:num w:numId="6">
    <w:abstractNumId w:val="8"/>
  </w:num>
  <w:num w:numId="7">
    <w:abstractNumId w:val="7"/>
  </w:num>
  <w:num w:numId="8">
    <w:abstractNumId w:val="13"/>
  </w:num>
  <w:num w:numId="9">
    <w:abstractNumId w:val="5"/>
  </w:num>
  <w:num w:numId="10">
    <w:abstractNumId w:val="2"/>
  </w:num>
  <w:num w:numId="11">
    <w:abstractNumId w:val="9"/>
  </w:num>
  <w:num w:numId="12">
    <w:abstractNumId w:val="0"/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504C7"/>
    <w:rsid w:val="00104DCA"/>
    <w:rsid w:val="00427945"/>
    <w:rsid w:val="004C388E"/>
    <w:rsid w:val="004E2244"/>
    <w:rsid w:val="005912AB"/>
    <w:rsid w:val="005971D2"/>
    <w:rsid w:val="005B2A93"/>
    <w:rsid w:val="005B7160"/>
    <w:rsid w:val="005E46A2"/>
    <w:rsid w:val="005F3E01"/>
    <w:rsid w:val="006504C7"/>
    <w:rsid w:val="006B2BAA"/>
    <w:rsid w:val="006B6740"/>
    <w:rsid w:val="00745E34"/>
    <w:rsid w:val="007A165B"/>
    <w:rsid w:val="007B420B"/>
    <w:rsid w:val="008761B3"/>
    <w:rsid w:val="008E6CAF"/>
    <w:rsid w:val="00912FB3"/>
    <w:rsid w:val="00B473F8"/>
    <w:rsid w:val="00C07939"/>
    <w:rsid w:val="00CD43A5"/>
    <w:rsid w:val="00CE496A"/>
    <w:rsid w:val="00E26AE9"/>
    <w:rsid w:val="00E27CA8"/>
    <w:rsid w:val="00E4520D"/>
    <w:rsid w:val="00F35668"/>
    <w:rsid w:val="00FC1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C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04C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E4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6A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5E46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E46A2"/>
  </w:style>
  <w:style w:type="paragraph" w:styleId="Piedepgina">
    <w:name w:val="footer"/>
    <w:basedOn w:val="Normal"/>
    <w:link w:val="PiedepginaCar"/>
    <w:uiPriority w:val="99"/>
    <w:semiHidden/>
    <w:unhideWhenUsed/>
    <w:rsid w:val="005E46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E46A2"/>
  </w:style>
  <w:style w:type="character" w:styleId="Hipervnculo">
    <w:name w:val="Hyperlink"/>
    <w:basedOn w:val="Fuentedeprrafopredeter"/>
    <w:uiPriority w:val="99"/>
    <w:semiHidden/>
    <w:unhideWhenUsed/>
    <w:rsid w:val="008761B3"/>
    <w:rPr>
      <w:color w:val="0000FF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912FB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12F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608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1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0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J2I_djqdlQ" TargetMode="External"/><Relationship Id="rId13" Type="http://schemas.openxmlformats.org/officeDocument/2006/relationships/diagramLayout" Target="diagrams/layout1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online.seterra.com/es" TargetMode="External"/><Relationship Id="rId20" Type="http://schemas.openxmlformats.org/officeDocument/2006/relationships/hyperlink" Target="http://mapoteca.educ.a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9k25rdvq2Og" TargetMode="Externa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ZLP4i_W_UM" TargetMode="External"/><Relationship Id="rId14" Type="http://schemas.openxmlformats.org/officeDocument/2006/relationships/diagramQuickStyle" Target="diagrams/quickStyle1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DAB8EB3-0B94-4CF1-9CD3-B1E80BFC577A}" type="doc">
      <dgm:prSet loTypeId="urn:microsoft.com/office/officeart/2005/8/layout/hList3" loCatId="list" qsTypeId="urn:microsoft.com/office/officeart/2005/8/quickstyle/simple5" qsCatId="simple" csTypeId="urn:microsoft.com/office/officeart/2005/8/colors/colorful5" csCatId="colorful" phldr="1"/>
      <dgm:spPr/>
      <dgm:t>
        <a:bodyPr/>
        <a:lstStyle/>
        <a:p>
          <a:endParaRPr lang="es-ES"/>
        </a:p>
      </dgm:t>
    </dgm:pt>
    <dgm:pt modelId="{CCA6B61B-5420-4ACD-879C-6A9FB11B3110}">
      <dgm:prSet phldrT="[Texto]"/>
      <dgm:spPr/>
      <dgm:t>
        <a:bodyPr/>
        <a:lstStyle/>
        <a:p>
          <a:r>
            <a:rPr lang="es-ES"/>
            <a:t>TIPOS DE </a:t>
          </a:r>
          <a:r>
            <a:rPr lang="es-ES">
              <a:latin typeface="Arial Black" pitchFamily="34" charset="0"/>
            </a:rPr>
            <a:t>MAPAS</a:t>
          </a:r>
        </a:p>
      </dgm:t>
    </dgm:pt>
    <dgm:pt modelId="{F41F9286-8344-49AA-B41A-FE13511FFA83}" type="parTrans" cxnId="{77AAF4EB-9ACA-4E44-95D0-1171A20C75BF}">
      <dgm:prSet/>
      <dgm:spPr/>
      <dgm:t>
        <a:bodyPr/>
        <a:lstStyle/>
        <a:p>
          <a:endParaRPr lang="es-ES"/>
        </a:p>
      </dgm:t>
    </dgm:pt>
    <dgm:pt modelId="{657750A7-1B07-46C2-ABBA-8189A04661F1}" type="sibTrans" cxnId="{77AAF4EB-9ACA-4E44-95D0-1171A20C75BF}">
      <dgm:prSet/>
      <dgm:spPr/>
      <dgm:t>
        <a:bodyPr/>
        <a:lstStyle/>
        <a:p>
          <a:endParaRPr lang="es-ES"/>
        </a:p>
      </dgm:t>
    </dgm:pt>
    <dgm:pt modelId="{EEE81EC5-EDCB-4E9F-96E7-032404E83CA5}">
      <dgm:prSet phldrT="[Texto]"/>
      <dgm:spPr/>
      <dgm:t>
        <a:bodyPr/>
        <a:lstStyle/>
        <a:p>
          <a:r>
            <a:rPr lang="es-ES"/>
            <a:t> </a:t>
          </a:r>
        </a:p>
      </dgm:t>
    </dgm:pt>
    <dgm:pt modelId="{31226733-212F-435B-9F1C-79EBCB1D5580}" type="parTrans" cxnId="{9D338235-5850-4710-9DB0-3B8905EF19D5}">
      <dgm:prSet/>
      <dgm:spPr/>
      <dgm:t>
        <a:bodyPr/>
        <a:lstStyle/>
        <a:p>
          <a:endParaRPr lang="es-ES"/>
        </a:p>
      </dgm:t>
    </dgm:pt>
    <dgm:pt modelId="{1754BE04-0D8D-415D-A428-E187C8D98472}" type="sibTrans" cxnId="{9D338235-5850-4710-9DB0-3B8905EF19D5}">
      <dgm:prSet/>
      <dgm:spPr/>
      <dgm:t>
        <a:bodyPr/>
        <a:lstStyle/>
        <a:p>
          <a:endParaRPr lang="es-ES"/>
        </a:p>
      </dgm:t>
    </dgm:pt>
    <dgm:pt modelId="{B25B4E70-872C-4E8F-950C-B45C418C1D0A}">
      <dgm:prSet phldrT="[Texto]"/>
      <dgm:spPr/>
      <dgm:t>
        <a:bodyPr/>
        <a:lstStyle/>
        <a:p>
          <a:endParaRPr lang="es-ES"/>
        </a:p>
      </dgm:t>
    </dgm:pt>
    <dgm:pt modelId="{7372D8AA-213B-4E72-8B4F-0E868AAC462F}" type="parTrans" cxnId="{14C9855D-6A21-494A-9594-33B1607EDBBA}">
      <dgm:prSet/>
      <dgm:spPr/>
      <dgm:t>
        <a:bodyPr/>
        <a:lstStyle/>
        <a:p>
          <a:endParaRPr lang="es-ES"/>
        </a:p>
      </dgm:t>
    </dgm:pt>
    <dgm:pt modelId="{932AF8E6-F990-4C75-A1C6-86AAC6631EA2}" type="sibTrans" cxnId="{14C9855D-6A21-494A-9594-33B1607EDBBA}">
      <dgm:prSet/>
      <dgm:spPr/>
      <dgm:t>
        <a:bodyPr/>
        <a:lstStyle/>
        <a:p>
          <a:endParaRPr lang="es-ES"/>
        </a:p>
      </dgm:t>
    </dgm:pt>
    <dgm:pt modelId="{CB876692-5654-4271-809C-8D0B57C9220C}">
      <dgm:prSet phldrT="[Texto]"/>
      <dgm:spPr/>
      <dgm:t>
        <a:bodyPr/>
        <a:lstStyle/>
        <a:p>
          <a:endParaRPr lang="es-ES"/>
        </a:p>
      </dgm:t>
    </dgm:pt>
    <dgm:pt modelId="{12AD81D5-263C-4A6E-8BFB-7919622370EA}" type="parTrans" cxnId="{3F3F5DD6-3569-4945-ABF4-C7904E83A774}">
      <dgm:prSet/>
      <dgm:spPr/>
      <dgm:t>
        <a:bodyPr/>
        <a:lstStyle/>
        <a:p>
          <a:endParaRPr lang="es-ES"/>
        </a:p>
      </dgm:t>
    </dgm:pt>
    <dgm:pt modelId="{BEDFE1FA-6454-4438-8CB0-D5E647A294A8}" type="sibTrans" cxnId="{3F3F5DD6-3569-4945-ABF4-C7904E83A774}">
      <dgm:prSet/>
      <dgm:spPr/>
      <dgm:t>
        <a:bodyPr/>
        <a:lstStyle/>
        <a:p>
          <a:endParaRPr lang="es-ES"/>
        </a:p>
      </dgm:t>
    </dgm:pt>
    <dgm:pt modelId="{74F39CCF-D81C-47F3-9BFB-E8B509783FB5}" type="pres">
      <dgm:prSet presAssocID="{9DAB8EB3-0B94-4CF1-9CD3-B1E80BFC577A}" presName="composite" presStyleCnt="0">
        <dgm:presLayoutVars>
          <dgm:chMax val="1"/>
          <dgm:dir/>
          <dgm:resizeHandles val="exact"/>
        </dgm:presLayoutVars>
      </dgm:prSet>
      <dgm:spPr/>
    </dgm:pt>
    <dgm:pt modelId="{C7794012-8084-4DFE-842E-8E98C7D8EA40}" type="pres">
      <dgm:prSet presAssocID="{CCA6B61B-5420-4ACD-879C-6A9FB11B3110}" presName="roof" presStyleLbl="dkBgShp" presStyleIdx="0" presStyleCnt="2"/>
      <dgm:spPr/>
    </dgm:pt>
    <dgm:pt modelId="{61C2FD90-F466-4242-A4B8-E694A3002005}" type="pres">
      <dgm:prSet presAssocID="{CCA6B61B-5420-4ACD-879C-6A9FB11B3110}" presName="pillars" presStyleCnt="0"/>
      <dgm:spPr/>
    </dgm:pt>
    <dgm:pt modelId="{DDA7C8C0-D023-4411-AEC3-54E7366D2063}" type="pres">
      <dgm:prSet presAssocID="{CCA6B61B-5420-4ACD-879C-6A9FB11B3110}" presName="pillar1" presStyleLbl="node1" presStyleIdx="0" presStyleCnt="2">
        <dgm:presLayoutVars>
          <dgm:bulletEnabled val="1"/>
        </dgm:presLayoutVars>
      </dgm:prSet>
      <dgm:spPr/>
    </dgm:pt>
    <dgm:pt modelId="{6772276C-0AC3-4C72-BEB8-CB1C065003D5}" type="pres">
      <dgm:prSet presAssocID="{B25B4E70-872C-4E8F-950C-B45C418C1D0A}" presName="pillarX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2CD82FB7-F730-479C-870E-8271D2C4BBA9}" type="pres">
      <dgm:prSet presAssocID="{CCA6B61B-5420-4ACD-879C-6A9FB11B3110}" presName="base" presStyleLbl="dkBgShp" presStyleIdx="1" presStyleCnt="2"/>
      <dgm:spPr/>
    </dgm:pt>
  </dgm:ptLst>
  <dgm:cxnLst>
    <dgm:cxn modelId="{3F3F5DD6-3569-4945-ABF4-C7904E83A774}" srcId="{9DAB8EB3-0B94-4CF1-9CD3-B1E80BFC577A}" destId="{CB876692-5654-4271-809C-8D0B57C9220C}" srcOrd="1" destOrd="0" parTransId="{12AD81D5-263C-4A6E-8BFB-7919622370EA}" sibTransId="{BEDFE1FA-6454-4438-8CB0-D5E647A294A8}"/>
    <dgm:cxn modelId="{E7D93A65-2689-495F-A0A1-24998706898B}" type="presOf" srcId="{B25B4E70-872C-4E8F-950C-B45C418C1D0A}" destId="{6772276C-0AC3-4C72-BEB8-CB1C065003D5}" srcOrd="0" destOrd="0" presId="urn:microsoft.com/office/officeart/2005/8/layout/hList3"/>
    <dgm:cxn modelId="{77AAF4EB-9ACA-4E44-95D0-1171A20C75BF}" srcId="{9DAB8EB3-0B94-4CF1-9CD3-B1E80BFC577A}" destId="{CCA6B61B-5420-4ACD-879C-6A9FB11B3110}" srcOrd="0" destOrd="0" parTransId="{F41F9286-8344-49AA-B41A-FE13511FFA83}" sibTransId="{657750A7-1B07-46C2-ABBA-8189A04661F1}"/>
    <dgm:cxn modelId="{070C827D-D63B-49C4-9805-F0119D8CDE2E}" type="presOf" srcId="{9DAB8EB3-0B94-4CF1-9CD3-B1E80BFC577A}" destId="{74F39CCF-D81C-47F3-9BFB-E8B509783FB5}" srcOrd="0" destOrd="0" presId="urn:microsoft.com/office/officeart/2005/8/layout/hList3"/>
    <dgm:cxn modelId="{14C9855D-6A21-494A-9594-33B1607EDBBA}" srcId="{CCA6B61B-5420-4ACD-879C-6A9FB11B3110}" destId="{B25B4E70-872C-4E8F-950C-B45C418C1D0A}" srcOrd="1" destOrd="0" parTransId="{7372D8AA-213B-4E72-8B4F-0E868AAC462F}" sibTransId="{932AF8E6-F990-4C75-A1C6-86AAC6631EA2}"/>
    <dgm:cxn modelId="{9D338235-5850-4710-9DB0-3B8905EF19D5}" srcId="{CCA6B61B-5420-4ACD-879C-6A9FB11B3110}" destId="{EEE81EC5-EDCB-4E9F-96E7-032404E83CA5}" srcOrd="0" destOrd="0" parTransId="{31226733-212F-435B-9F1C-79EBCB1D5580}" sibTransId="{1754BE04-0D8D-415D-A428-E187C8D98472}"/>
    <dgm:cxn modelId="{1B185650-9D33-4E21-8D11-CAB46F264A7E}" type="presOf" srcId="{CCA6B61B-5420-4ACD-879C-6A9FB11B3110}" destId="{C7794012-8084-4DFE-842E-8E98C7D8EA40}" srcOrd="0" destOrd="0" presId="urn:microsoft.com/office/officeart/2005/8/layout/hList3"/>
    <dgm:cxn modelId="{6EE71669-0E69-44C8-BE4C-21D15CC301A0}" type="presOf" srcId="{EEE81EC5-EDCB-4E9F-96E7-032404E83CA5}" destId="{DDA7C8C0-D023-4411-AEC3-54E7366D2063}" srcOrd="0" destOrd="0" presId="urn:microsoft.com/office/officeart/2005/8/layout/hList3"/>
    <dgm:cxn modelId="{7DD05DE3-5E2C-4AF6-B1C7-36B35260CD75}" type="presParOf" srcId="{74F39CCF-D81C-47F3-9BFB-E8B509783FB5}" destId="{C7794012-8084-4DFE-842E-8E98C7D8EA40}" srcOrd="0" destOrd="0" presId="urn:microsoft.com/office/officeart/2005/8/layout/hList3"/>
    <dgm:cxn modelId="{644DC84D-4F55-486D-85D6-F3A91ABA3B30}" type="presParOf" srcId="{74F39CCF-D81C-47F3-9BFB-E8B509783FB5}" destId="{61C2FD90-F466-4242-A4B8-E694A3002005}" srcOrd="1" destOrd="0" presId="urn:microsoft.com/office/officeart/2005/8/layout/hList3"/>
    <dgm:cxn modelId="{C13AA820-3A6F-47B9-B803-4A0DFA72788F}" type="presParOf" srcId="{61C2FD90-F466-4242-A4B8-E694A3002005}" destId="{DDA7C8C0-D023-4411-AEC3-54E7366D2063}" srcOrd="0" destOrd="0" presId="urn:microsoft.com/office/officeart/2005/8/layout/hList3"/>
    <dgm:cxn modelId="{9A2FF79A-93A1-43A6-8E50-AC9C369E3E05}" type="presParOf" srcId="{61C2FD90-F466-4242-A4B8-E694A3002005}" destId="{6772276C-0AC3-4C72-BEB8-CB1C065003D5}" srcOrd="1" destOrd="0" presId="urn:microsoft.com/office/officeart/2005/8/layout/hList3"/>
    <dgm:cxn modelId="{CF9B8212-221D-4309-B739-3FA8B8879FFD}" type="presParOf" srcId="{74F39CCF-D81C-47F3-9BFB-E8B509783FB5}" destId="{2CD82FB7-F730-479C-870E-8271D2C4BBA9}" srcOrd="2" destOrd="0" presId="urn:microsoft.com/office/officeart/2005/8/layout/hList3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1CF6B-C1D4-425A-BF2B-C1BEDCFB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 Garcia</dc:creator>
  <cp:lastModifiedBy>sfernandez</cp:lastModifiedBy>
  <cp:revision>4</cp:revision>
  <dcterms:created xsi:type="dcterms:W3CDTF">2020-03-31T01:39:00Z</dcterms:created>
  <dcterms:modified xsi:type="dcterms:W3CDTF">2020-03-31T01:43:00Z</dcterms:modified>
</cp:coreProperties>
</file>