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21DF" w14:textId="07ABB8B3" w:rsidR="0004191D" w:rsidRDefault="0004191D" w:rsidP="00041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Educación Artística </w:t>
      </w:r>
      <w:proofErr w:type="gramStart"/>
      <w:r>
        <w:t>-  DANZA</w:t>
      </w:r>
      <w:proofErr w:type="gramEnd"/>
      <w:r>
        <w:t xml:space="preserve">  -  Prof. Lorena Laurino  -  Continuidad Pedagógica </w:t>
      </w:r>
      <w:r>
        <w:tab/>
      </w:r>
      <w:r w:rsidRPr="0004191D">
        <w:rPr>
          <w:b/>
          <w:bCs/>
          <w:u w:val="single"/>
        </w:rPr>
        <w:t>Fecha</w:t>
      </w:r>
      <w:r>
        <w:t xml:space="preserve">: </w:t>
      </w:r>
      <w:r>
        <w:t>1° Semana de Abril</w:t>
      </w:r>
    </w:p>
    <w:p w14:paraId="25A419AA" w14:textId="77777777" w:rsidR="0004191D" w:rsidRDefault="0004191D" w:rsidP="0004191D">
      <w:pPr>
        <w:spacing w:after="0" w:line="360" w:lineRule="auto"/>
        <w:rPr>
          <w:rFonts w:ascii="Arial Narrow" w:hAnsi="Arial Narrow"/>
          <w:sz w:val="24"/>
          <w:szCs w:val="24"/>
          <w:lang w:val="es-ES"/>
        </w:rPr>
      </w:pPr>
    </w:p>
    <w:p w14:paraId="6D0B67E9" w14:textId="7B8B2F57" w:rsidR="0004191D" w:rsidRDefault="0004191D" w:rsidP="0004191D">
      <w:pPr>
        <w:spacing w:line="360" w:lineRule="auto"/>
        <w:rPr>
          <w:rFonts w:ascii="Cooper Black" w:hAnsi="Cooper Black"/>
          <w:sz w:val="36"/>
          <w:szCs w:val="36"/>
          <w:lang w:val="es-ES"/>
        </w:rPr>
      </w:pPr>
      <w:r w:rsidRPr="00321325">
        <w:rPr>
          <w:rFonts w:ascii="Arial Narrow" w:hAnsi="Arial Narrow"/>
          <w:sz w:val="24"/>
          <w:szCs w:val="24"/>
          <w:lang w:val="es-ES"/>
        </w:rPr>
        <w:t>NOMBRE Y APELLIDO: ……………………</w:t>
      </w:r>
      <w:r>
        <w:rPr>
          <w:rFonts w:ascii="Arial Narrow" w:hAnsi="Arial Narrow"/>
          <w:sz w:val="24"/>
          <w:szCs w:val="24"/>
          <w:lang w:val="es-ES"/>
        </w:rPr>
        <w:t>…………………………………</w:t>
      </w:r>
      <w:r w:rsidRPr="00321325">
        <w:rPr>
          <w:rFonts w:ascii="Arial Narrow" w:hAnsi="Arial Narrow"/>
          <w:sz w:val="24"/>
          <w:szCs w:val="24"/>
          <w:lang w:val="es-ES"/>
        </w:rPr>
        <w:t>……………………………………………</w:t>
      </w:r>
      <w:r w:rsidRPr="00321325">
        <w:rPr>
          <w:rFonts w:ascii="Arial Narrow" w:hAnsi="Arial Narrow"/>
          <w:sz w:val="24"/>
          <w:szCs w:val="24"/>
          <w:lang w:val="es-ES"/>
        </w:rPr>
        <w:t>………</w:t>
      </w:r>
      <w:r w:rsidRPr="00321325">
        <w:rPr>
          <w:rFonts w:ascii="Arial Narrow" w:hAnsi="Arial Narrow"/>
          <w:sz w:val="24"/>
          <w:szCs w:val="24"/>
          <w:lang w:val="es-ES"/>
        </w:rPr>
        <w:t xml:space="preserve">.  </w:t>
      </w:r>
    </w:p>
    <w:p w14:paraId="4DC24060" w14:textId="5F56DCED" w:rsidR="0004191D" w:rsidRPr="0004191D" w:rsidRDefault="0004191D" w:rsidP="0004191D">
      <w:pPr>
        <w:jc w:val="center"/>
        <w:rPr>
          <w:rFonts w:ascii="Berlin Sans FB Demi" w:hAnsi="Berlin Sans FB Demi"/>
          <w:sz w:val="36"/>
          <w:szCs w:val="36"/>
          <w:lang w:val="es-ES"/>
        </w:rPr>
      </w:pPr>
      <w:r w:rsidRPr="0004191D">
        <w:rPr>
          <w:rFonts w:ascii="Berlin Sans FB Demi" w:hAnsi="Berlin Sans FB Demi"/>
          <w:sz w:val="36"/>
          <w:szCs w:val="36"/>
          <w:lang w:val="es-ES"/>
        </w:rPr>
        <w:t>-EL PERICÓN NACIONAL-</w:t>
      </w:r>
    </w:p>
    <w:p w14:paraId="434E460C" w14:textId="05251C20" w:rsidR="0004191D" w:rsidRDefault="0004191D" w:rsidP="002D0E72">
      <w:pPr>
        <w:spacing w:line="276" w:lineRule="auto"/>
        <w:jc w:val="both"/>
        <w:rPr>
          <w:rFonts w:ascii="Arial" w:hAnsi="Arial" w:cs="Arial"/>
          <w:color w:val="404040"/>
          <w:sz w:val="28"/>
          <w:szCs w:val="28"/>
          <w:shd w:val="clear" w:color="auto" w:fill="FFFFFF"/>
        </w:rPr>
      </w:pPr>
      <w:r w:rsidRPr="0004191D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El </w:t>
      </w:r>
      <w:r w:rsidRPr="0004191D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Pericón </w:t>
      </w:r>
      <w:r w:rsidRPr="0004191D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es una danza folclórica </w:t>
      </w:r>
      <w:r w:rsidRPr="0004191D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argentina. Se clasifica como danza 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de conjunto, </w:t>
      </w:r>
      <w:r w:rsidRPr="0004191D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de parejas sueltas e independientes, colectiva. </w:t>
      </w:r>
    </w:p>
    <w:p w14:paraId="34A49021" w14:textId="76777297" w:rsidR="0004191D" w:rsidRDefault="0004191D" w:rsidP="002D0E72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4191D">
        <w:rPr>
          <w:rFonts w:ascii="Arial" w:hAnsi="Arial" w:cs="Arial"/>
          <w:color w:val="404040"/>
          <w:sz w:val="28"/>
          <w:szCs w:val="28"/>
          <w:shd w:val="clear" w:color="auto" w:fill="FFFFFF"/>
        </w:rPr>
        <w:t>El Pericón se bailó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desde los primeros años de nuestra independencia tanto en la campaña como en los salones de la región pampeana, litoral, y centro. En la provincia de Buenos Aires su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práctica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dur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ó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hasta 1840. </w:t>
      </w:r>
    </w:p>
    <w:p w14:paraId="6D5364E5" w14:textId="45E3F385" w:rsidR="00F4491B" w:rsidRPr="002D0E72" w:rsidRDefault="00F4491B" w:rsidP="002D0E72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2D0E72">
        <w:rPr>
          <w:rFonts w:ascii="Arial" w:hAnsi="Arial" w:cs="Arial"/>
          <w:color w:val="000000"/>
          <w:sz w:val="28"/>
          <w:szCs w:val="28"/>
        </w:rPr>
        <w:t>E</w:t>
      </w:r>
      <w:r w:rsidRPr="002D0E72">
        <w:rPr>
          <w:rFonts w:ascii="Arial" w:hAnsi="Arial" w:cs="Arial"/>
          <w:color w:val="000000"/>
          <w:sz w:val="28"/>
          <w:szCs w:val="28"/>
        </w:rPr>
        <w:t xml:space="preserve">sta danza tradicional fue en sus comienzos una variante del Cielito, al igual que la </w:t>
      </w:r>
      <w:r w:rsidR="002D0E72" w:rsidRPr="002D0E72">
        <w:rPr>
          <w:rFonts w:ascii="Arial" w:hAnsi="Arial" w:cs="Arial"/>
          <w:color w:val="000000"/>
          <w:sz w:val="28"/>
          <w:szCs w:val="28"/>
        </w:rPr>
        <w:t>Mediacaña</w:t>
      </w:r>
      <w:r w:rsidRPr="002D0E72">
        <w:rPr>
          <w:rFonts w:ascii="Arial" w:hAnsi="Arial" w:cs="Arial"/>
          <w:color w:val="000000"/>
          <w:sz w:val="28"/>
          <w:szCs w:val="28"/>
        </w:rPr>
        <w:t>.</w:t>
      </w:r>
    </w:p>
    <w:p w14:paraId="33529237" w14:textId="4865E1B9" w:rsidR="00F4491B" w:rsidRPr="002D0E72" w:rsidRDefault="00F4491B" w:rsidP="002D0E72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2D0E72">
        <w:rPr>
          <w:rFonts w:ascii="Arial" w:hAnsi="Arial" w:cs="Arial"/>
          <w:color w:val="000000"/>
          <w:sz w:val="28"/>
          <w:szCs w:val="28"/>
        </w:rPr>
        <w:t xml:space="preserve">Según algunos autores, una de las variantes del Cielito de muchas parejas, se </w:t>
      </w:r>
      <w:r w:rsidR="002D0E72" w:rsidRPr="002D0E72">
        <w:rPr>
          <w:rFonts w:ascii="Arial" w:hAnsi="Arial" w:cs="Arial"/>
          <w:color w:val="000000"/>
          <w:sz w:val="28"/>
          <w:szCs w:val="28"/>
        </w:rPr>
        <w:t>bailó</w:t>
      </w:r>
      <w:r w:rsidRPr="002D0E72">
        <w:rPr>
          <w:rFonts w:ascii="Arial" w:hAnsi="Arial" w:cs="Arial"/>
          <w:color w:val="000000"/>
          <w:sz w:val="28"/>
          <w:szCs w:val="28"/>
        </w:rPr>
        <w:t xml:space="preserve"> con la ayuda de un </w:t>
      </w:r>
      <w:r w:rsidRPr="002D0E72">
        <w:rPr>
          <w:rFonts w:ascii="Arial" w:hAnsi="Arial" w:cs="Arial"/>
          <w:b/>
          <w:bCs/>
          <w:color w:val="000000"/>
          <w:sz w:val="28"/>
          <w:szCs w:val="28"/>
        </w:rPr>
        <w:t>bastonero</w:t>
      </w:r>
      <w:r w:rsidRPr="002D0E72">
        <w:rPr>
          <w:rFonts w:ascii="Arial" w:hAnsi="Arial" w:cs="Arial"/>
          <w:color w:val="000000"/>
          <w:sz w:val="28"/>
          <w:szCs w:val="28"/>
        </w:rPr>
        <w:t xml:space="preserve"> al que se le daba el nombre de “</w:t>
      </w:r>
      <w:r w:rsidRPr="002D0E72">
        <w:rPr>
          <w:rFonts w:ascii="Arial" w:hAnsi="Arial" w:cs="Arial"/>
          <w:b/>
          <w:bCs/>
          <w:color w:val="000000"/>
          <w:sz w:val="28"/>
          <w:szCs w:val="28"/>
        </w:rPr>
        <w:t>pericón</w:t>
      </w:r>
      <w:r w:rsidRPr="002D0E72">
        <w:rPr>
          <w:rFonts w:ascii="Arial" w:hAnsi="Arial" w:cs="Arial"/>
          <w:color w:val="000000"/>
          <w:sz w:val="28"/>
          <w:szCs w:val="28"/>
        </w:rPr>
        <w:t>” de ahí que la variante de la danza se llamó Cielito Apericonado; con el correr de los años, esta forma de bailar el Cielito fue cobrando importancia y se distinguió de aquél como danza independiente tomando el nombre de Pericón.</w:t>
      </w:r>
    </w:p>
    <w:p w14:paraId="01C0068D" w14:textId="77777777" w:rsidR="00F4491B" w:rsidRPr="002D0E72" w:rsidRDefault="00F4491B" w:rsidP="003C4653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D0E72">
        <w:rPr>
          <w:rFonts w:ascii="Arial" w:hAnsi="Arial" w:cs="Arial"/>
          <w:color w:val="000000"/>
          <w:sz w:val="28"/>
          <w:szCs w:val="28"/>
        </w:rPr>
        <w:t>En 1817, ya como danza independiente, San Martín lo llevo a Chile, junto con el Cielito, la Sajuriana y el Cuando. Allí alcanzaron gran difusión.</w:t>
      </w:r>
    </w:p>
    <w:p w14:paraId="5F73FA46" w14:textId="2D9EA399" w:rsidR="00F4491B" w:rsidRPr="002D0E72" w:rsidRDefault="002D0E72" w:rsidP="002D0E72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D0E72">
        <w:rPr>
          <w:rFonts w:ascii="Arial" w:hAnsi="Arial" w:cs="Arial"/>
          <w:color w:val="000000"/>
          <w:sz w:val="28"/>
          <w:szCs w:val="28"/>
          <w:shd w:val="clear" w:color="auto" w:fill="FFFFFF"/>
        </w:rPr>
        <w:t>En 1880, decae la popularidad del Pericón, pero afortunadamente, los hermanos Podestá, en su espectáculo circense al incluirlo en la obra “Juan Moreira”, lo encumbran como danza Nacional (1880).</w:t>
      </w:r>
    </w:p>
    <w:p w14:paraId="27B398EA" w14:textId="4F51EC6C" w:rsidR="0004191D" w:rsidRDefault="0004191D" w:rsidP="002D0E72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>En el año 2007, el Congreso </w:t>
      </w:r>
      <w:r w:rsidRPr="0004191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Nacional Argentino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> nombró al Pericón como danza </w:t>
      </w:r>
      <w:r w:rsidRPr="0004191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Nacional Argentina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>. Aunque para la mayoría de los extranjeros el tango puede ser sinónimo de "Buenos Aires" y/o </w:t>
      </w:r>
      <w:r w:rsidRPr="0004191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Argentina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no fue 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>declarado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danza </w:t>
      </w:r>
      <w:r w:rsidRPr="0004191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nacional</w:t>
      </w:r>
      <w:r w:rsidRPr="0004191D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2887092B" w14:textId="77777777" w:rsidR="003C4653" w:rsidRDefault="003C4653" w:rsidP="0004191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C465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</w:t>
      </w:r>
      <w:r w:rsidRPr="003C465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oreografía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No tiene una cantidad fija de compases bailables, si no que 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>está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condicionada por las indicaciones que da el bastonero. El mismo, anunciará la figura a realizar (voz preventiva) y a la voz de Aura (Voz ejecutiva) se 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>comenzarán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ejecutar los desplazamientos coreográficos.</w:t>
      </w:r>
    </w:p>
    <w:p w14:paraId="14E7B916" w14:textId="7BB4B25E" w:rsidR="00F4491B" w:rsidRDefault="003C4653" w:rsidP="0004191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C4653">
        <w:rPr>
          <w:rFonts w:ascii="Arial" w:hAnsi="Arial" w:cs="Arial"/>
          <w:color w:val="000000"/>
          <w:sz w:val="28"/>
          <w:szCs w:val="28"/>
        </w:rPr>
        <w:br/>
      </w:r>
      <w:r w:rsidRPr="003C465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Posición inicial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Los bailarines se disponen en dos hileras frente a frente (formando calle) 4 parejas de cada lado; las damas ubicadas a la derecha de su compañero. Las parejas se numerarán de l al 8 siendo los impares, los que ofrecen su flanco izquierdo al 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>público</w:t>
      </w:r>
      <w:r w:rsidRPr="003C4653">
        <w:rPr>
          <w:rFonts w:ascii="Arial" w:hAnsi="Arial" w:cs="Arial"/>
          <w:color w:val="000000"/>
          <w:sz w:val="28"/>
          <w:szCs w:val="28"/>
          <w:shd w:val="clear" w:color="auto" w:fill="FFFFFF"/>
        </w:rPr>
        <w:t>, la pareja número 1 será el bastonero.</w:t>
      </w:r>
    </w:p>
    <w:p w14:paraId="5E2BA992" w14:textId="77777777" w:rsidR="003C4653" w:rsidRPr="003C4653" w:rsidRDefault="003C4653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4E753E2" w14:textId="0DDC7801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888D215" wp14:editId="0BAC925B">
            <wp:simplePos x="0" y="0"/>
            <wp:positionH relativeFrom="column">
              <wp:posOffset>10632</wp:posOffset>
            </wp:positionH>
            <wp:positionV relativeFrom="paragraph">
              <wp:posOffset>-10633</wp:posOffset>
            </wp:positionV>
            <wp:extent cx="6422065" cy="10074997"/>
            <wp:effectExtent l="0" t="0" r="0" b="2540"/>
            <wp:wrapNone/>
            <wp:docPr id="2" name="Imagen 2" descr="Pericón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icón Nac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63" cy="1009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22EC6" w14:textId="17451E81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2955751" w14:textId="39D88585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2870A2C" w14:textId="519DFF11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54F1B26" w14:textId="36D150D4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716AE8F" w14:textId="2C15195A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45FED8E" w14:textId="3770EA7F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1E0CB41" w14:textId="27E22A2C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A789E3F" w14:textId="705BB392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904DC55" w14:textId="1A8558C3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8AAE6F1" w14:textId="1F6A6493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FA117A5" w14:textId="7214F047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852BDBE" w14:textId="0945F5DF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BF6294D" w14:textId="0D9B5F25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C9DBEB3" w14:textId="6AA98B9A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55D8417" w14:textId="6FA12478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400FFB1" w14:textId="055DD297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B64A18D" w14:textId="656B705F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5C2CF6A" w14:textId="1C71FF91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C6621C9" w14:textId="552AFA21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CCAA338" w14:textId="34E49661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069C49B" w14:textId="34A83F15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588DB20" w14:textId="5E4B33F0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6146BD0" w14:textId="5878B412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9A10882" w14:textId="21D02145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89916D4" w14:textId="340D96C9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85E79B6" w14:textId="2B6FE2AE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E580373" w14:textId="1189559B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CA5D47A" w14:textId="60D53CDC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F8CBD61" w14:textId="77777777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D96E00" w14:textId="23399A84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86ECF8" wp14:editId="4D4F8CAD">
            <wp:simplePos x="0" y="0"/>
            <wp:positionH relativeFrom="column">
              <wp:posOffset>138222</wp:posOffset>
            </wp:positionH>
            <wp:positionV relativeFrom="paragraph">
              <wp:posOffset>74428</wp:posOffset>
            </wp:positionV>
            <wp:extent cx="6337005" cy="9863697"/>
            <wp:effectExtent l="0" t="0" r="6985" b="4445"/>
            <wp:wrapNone/>
            <wp:docPr id="3" name="Imagen 3" descr="Pericón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icón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60" cy="986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C4617" w14:textId="4C4236B5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E20B433" w14:textId="077497D5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63671C8" w14:textId="6BD40B53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9DCF095" w14:textId="7C064132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7000D6C" w14:textId="780FB2EF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D507EB4" w14:textId="641966E0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D8C9503" w14:textId="553D74AC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1B1C97F" w14:textId="0C8BCCE7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A40837F" w14:textId="48018736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DAD07EB" w14:textId="7215B263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5696F15" w14:textId="78D760DA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9AB7E6F" w14:textId="431E5040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CF97EB0" w14:textId="0A7E252B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464A695" w14:textId="4457724D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9C8DB72" w14:textId="59979EB2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8AFFD4A" w14:textId="0294C592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06C22AB" w14:textId="6F7ACF8A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578D4AC" w14:textId="1783A7EC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0CDCF9E" w14:textId="62A2B3CB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6D852F5" w14:textId="03F33D2D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57E955B" w14:textId="04348BC5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EE2B185" w14:textId="09C13AEC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4FE3019" w14:textId="36880A0C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BF63578" w14:textId="4F6DFE88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9CA7B40" w14:textId="77E729E7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A3F7315" w14:textId="6F2EE9AF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5C7BE8E" w14:textId="0AE641A7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E716515" w14:textId="1F3FA010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EC3996" w14:textId="0F6A1D0A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4E8D189" w14:textId="6D577D55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4AFC11" wp14:editId="6812DA59">
            <wp:simplePos x="0" y="0"/>
            <wp:positionH relativeFrom="column">
              <wp:posOffset>-31750</wp:posOffset>
            </wp:positionH>
            <wp:positionV relativeFrom="paragraph">
              <wp:posOffset>180422</wp:posOffset>
            </wp:positionV>
            <wp:extent cx="6676836" cy="7868094"/>
            <wp:effectExtent l="0" t="0" r="0" b="0"/>
            <wp:wrapNone/>
            <wp:docPr id="4" name="Imagen 4" descr="Pericón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icón Na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36" cy="786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F3797" w14:textId="59820DC7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F35C117" w14:textId="6AE97D9A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B21B307" w14:textId="734A3ABC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905932" w14:textId="4DEC06ED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E24D5F2" w14:textId="59AB47FF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EEB733C" w14:textId="4A523D3E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3619753" w14:textId="546386AD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0A67DB5" w14:textId="471D0064" w:rsidR="00F4491B" w:rsidRDefault="00F4491B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1985BD9" w14:textId="55AF2050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A91AC8F" w14:textId="3CE9F8E6" w:rsid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7266957" w14:textId="0630A3D5" w:rsidR="0004191D" w:rsidRPr="0004191D" w:rsidRDefault="0004191D" w:rsidP="0004191D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45F36A6" w14:textId="77777777" w:rsidR="0004191D" w:rsidRPr="0004191D" w:rsidRDefault="0004191D">
      <w:pPr>
        <w:rPr>
          <w:rFonts w:ascii="Arial" w:hAnsi="Arial" w:cs="Arial"/>
          <w:sz w:val="28"/>
          <w:szCs w:val="28"/>
        </w:rPr>
      </w:pPr>
    </w:p>
    <w:p w14:paraId="18CD623D" w14:textId="79F6B465" w:rsidR="0004191D" w:rsidRDefault="0004191D"/>
    <w:p w14:paraId="0873707E" w14:textId="0B300754" w:rsidR="00F4491B" w:rsidRDefault="00F4491B"/>
    <w:p w14:paraId="4C95DDFB" w14:textId="2C71D66D" w:rsidR="00F4491B" w:rsidRDefault="00F4491B"/>
    <w:p w14:paraId="263BF12F" w14:textId="64A06CE4" w:rsidR="00F4491B" w:rsidRDefault="00F4491B"/>
    <w:p w14:paraId="797E5857" w14:textId="7F1008EC" w:rsidR="00F4491B" w:rsidRDefault="00F4491B"/>
    <w:p w14:paraId="253347BD" w14:textId="3B53D6D5" w:rsidR="00F4491B" w:rsidRDefault="00F4491B"/>
    <w:p w14:paraId="1A65738F" w14:textId="410F080C" w:rsidR="00F4491B" w:rsidRDefault="00F4491B"/>
    <w:p w14:paraId="78B478B1" w14:textId="3E871151" w:rsidR="00F4491B" w:rsidRDefault="00F4491B"/>
    <w:p w14:paraId="5EB0235F" w14:textId="2649D046" w:rsidR="00F4491B" w:rsidRDefault="00F4491B"/>
    <w:p w14:paraId="78C7E252" w14:textId="27425C47" w:rsidR="00F4491B" w:rsidRDefault="00F4491B"/>
    <w:p w14:paraId="37DAC644" w14:textId="5EF4FA90" w:rsidR="00F4491B" w:rsidRDefault="00F4491B"/>
    <w:p w14:paraId="773D5AAC" w14:textId="07CC7C10" w:rsidR="00F4491B" w:rsidRDefault="00F4491B"/>
    <w:p w14:paraId="4AC023CA" w14:textId="4829DC24" w:rsidR="00F4491B" w:rsidRDefault="00F4491B"/>
    <w:p w14:paraId="1F04604A" w14:textId="77777777" w:rsidR="003C4653" w:rsidRDefault="003C4653" w:rsidP="003C4653">
      <w:pPr>
        <w:pStyle w:val="Prrafodelista"/>
        <w:ind w:left="1440"/>
        <w:rPr>
          <w:sz w:val="24"/>
          <w:szCs w:val="24"/>
        </w:rPr>
      </w:pPr>
    </w:p>
    <w:p w14:paraId="211F4502" w14:textId="14196042" w:rsidR="003C4653" w:rsidRDefault="003C4653" w:rsidP="003C4653">
      <w:pPr>
        <w:pStyle w:val="Prrafodelista"/>
        <w:rPr>
          <w:sz w:val="28"/>
          <w:szCs w:val="28"/>
        </w:rPr>
      </w:pPr>
    </w:p>
    <w:p w14:paraId="2C8E90C8" w14:textId="6CAB285F" w:rsidR="003C4653" w:rsidRDefault="003C4653" w:rsidP="003C4653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8C5D6" wp14:editId="5AEA8D9D">
                <wp:simplePos x="0" y="0"/>
                <wp:positionH relativeFrom="column">
                  <wp:posOffset>131275</wp:posOffset>
                </wp:positionH>
                <wp:positionV relativeFrom="paragraph">
                  <wp:posOffset>113860</wp:posOffset>
                </wp:positionV>
                <wp:extent cx="6292159" cy="832919"/>
                <wp:effectExtent l="0" t="0" r="13970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159" cy="8329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D1109" id="Rectángulo 5" o:spid="_x0000_s1026" style="position:absolute;margin-left:10.35pt;margin-top:8.95pt;width:495.45pt;height:6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" filled="f" strokecolor="black [3213]" strokeweight="1pt"/>
            </w:pict>
          </mc:Fallback>
        </mc:AlternateContent>
      </w:r>
    </w:p>
    <w:p w14:paraId="785EB3ED" w14:textId="364F73EE" w:rsidR="0004191D" w:rsidRPr="003C4653" w:rsidRDefault="003C4653" w:rsidP="003C465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C4653">
        <w:rPr>
          <w:sz w:val="28"/>
          <w:szCs w:val="28"/>
        </w:rPr>
        <w:t>Podés e</w:t>
      </w:r>
      <w:r w:rsidR="0004191D" w:rsidRPr="003C4653">
        <w:rPr>
          <w:sz w:val="28"/>
          <w:szCs w:val="28"/>
        </w:rPr>
        <w:t>scuchar su música en YouTube interpretada por los Hermanos Abrodos:</w:t>
      </w:r>
    </w:p>
    <w:p w14:paraId="258E6079" w14:textId="2C5E8A8D" w:rsidR="001D27B4" w:rsidRPr="003C4653" w:rsidRDefault="0004191D" w:rsidP="003C4653">
      <w:pPr>
        <w:ind w:left="1843" w:hanging="2127"/>
        <w:jc w:val="center"/>
        <w:rPr>
          <w:sz w:val="24"/>
          <w:szCs w:val="24"/>
        </w:rPr>
      </w:pPr>
      <w:hyperlink r:id="rId8" w:history="1">
        <w:r w:rsidRPr="003C4653">
          <w:rPr>
            <w:rStyle w:val="Hipervnculo"/>
            <w:sz w:val="24"/>
            <w:szCs w:val="24"/>
          </w:rPr>
          <w:t>https://www.youtube.com/watch?time_continue=17&amp;v=h_IKiB3_ZLQ&amp;feature=emb_logo</w:t>
        </w:r>
      </w:hyperlink>
    </w:p>
    <w:p w14:paraId="7256C683" w14:textId="77777777" w:rsidR="003C4653" w:rsidRDefault="003C4653" w:rsidP="003C4653">
      <w:pPr>
        <w:pStyle w:val="Prrafodelista"/>
        <w:rPr>
          <w:rFonts w:ascii="Arial Rounded MT Bold" w:hAnsi="Arial Rounded MT Bold"/>
          <w:sz w:val="28"/>
          <w:szCs w:val="28"/>
          <w:u w:val="single"/>
        </w:rPr>
      </w:pPr>
    </w:p>
    <w:p w14:paraId="36BEABF7" w14:textId="77777777" w:rsidR="003C4653" w:rsidRDefault="003C4653" w:rsidP="003C4653">
      <w:pPr>
        <w:pStyle w:val="Prrafodelista"/>
        <w:rPr>
          <w:rFonts w:ascii="Arial Rounded MT Bold" w:hAnsi="Arial Rounded MT Bold"/>
          <w:sz w:val="28"/>
          <w:szCs w:val="28"/>
          <w:u w:val="single"/>
        </w:rPr>
      </w:pPr>
    </w:p>
    <w:p w14:paraId="3F69E1BA" w14:textId="3AA71433" w:rsidR="003C4653" w:rsidRDefault="003C4653" w:rsidP="003C4653">
      <w:pPr>
        <w:pStyle w:val="Prrafodelista"/>
        <w:ind w:hanging="720"/>
      </w:pPr>
      <w:r w:rsidRPr="003C4653">
        <w:rPr>
          <w:rFonts w:ascii="Arial Rounded MT Bold" w:hAnsi="Arial Rounded MT Bold"/>
          <w:sz w:val="28"/>
          <w:szCs w:val="28"/>
          <w:u w:val="single"/>
        </w:rPr>
        <w:lastRenderedPageBreak/>
        <w:t>ACTIVIDAD</w:t>
      </w:r>
    </w:p>
    <w:p w14:paraId="68B674AE" w14:textId="77777777" w:rsidR="003C4653" w:rsidRDefault="003C4653" w:rsidP="003C4653">
      <w:pPr>
        <w:pStyle w:val="Prrafodelista"/>
      </w:pPr>
    </w:p>
    <w:p w14:paraId="38977FD3" w14:textId="3038C7A4" w:rsidR="003C4653" w:rsidRDefault="007D26B8" w:rsidP="003C4653">
      <w:pPr>
        <w:pStyle w:val="Prrafodelista"/>
        <w:numPr>
          <w:ilvl w:val="0"/>
          <w:numId w:val="2"/>
        </w:numPr>
        <w:rPr>
          <w:rFonts w:ascii="Source Sans Pro" w:hAnsi="Source Sans Pro"/>
          <w:color w:val="404040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404040"/>
          <w:sz w:val="24"/>
          <w:szCs w:val="24"/>
          <w:shd w:val="clear" w:color="auto" w:fill="FFFFFF"/>
        </w:rPr>
        <w:t>A partir de la lectura, completa el siguiente crucigrama:</w:t>
      </w:r>
    </w:p>
    <w:p w14:paraId="0D4F997A" w14:textId="77777777" w:rsidR="00552A04" w:rsidRDefault="00552A04" w:rsidP="00552A04">
      <w:pPr>
        <w:pStyle w:val="Prrafodelista"/>
        <w:rPr>
          <w:rFonts w:ascii="Source Sans Pro" w:hAnsi="Source Sans Pro"/>
          <w:color w:val="404040"/>
          <w:sz w:val="24"/>
          <w:szCs w:val="24"/>
          <w:shd w:val="clear" w:color="auto" w:fill="FFFFFF"/>
        </w:rPr>
      </w:pPr>
    </w:p>
    <w:p w14:paraId="4F9C3123" w14:textId="0CD68CF3" w:rsidR="007D26B8" w:rsidRDefault="00552A04" w:rsidP="00552A04">
      <w:pPr>
        <w:pStyle w:val="Prrafodelista"/>
        <w:ind w:hanging="862"/>
        <w:rPr>
          <w:rFonts w:ascii="Source Sans Pro" w:hAnsi="Source Sans Pro"/>
          <w:color w:val="404040"/>
          <w:sz w:val="24"/>
          <w:szCs w:val="24"/>
          <w:shd w:val="clear" w:color="auto" w:fill="FFFFFF"/>
        </w:rPr>
      </w:pPr>
      <w:r>
        <w:rPr>
          <w:rFonts w:ascii="Source Sans Pro" w:hAnsi="Source Sans Pro"/>
          <w:noProof/>
          <w:color w:val="404040"/>
          <w:sz w:val="24"/>
          <w:szCs w:val="24"/>
          <w:shd w:val="clear" w:color="auto" w:fill="FFFFFF"/>
        </w:rPr>
        <w:drawing>
          <wp:inline distT="0" distB="0" distL="0" distR="0" wp14:anchorId="12E309F3" wp14:editId="7D38F331">
            <wp:extent cx="6645910" cy="8012316"/>
            <wp:effectExtent l="0" t="0" r="254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ing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2"/>
                    <a:stretch/>
                  </pic:blipFill>
                  <pic:spPr bwMode="auto">
                    <a:xfrm>
                      <a:off x="0" y="0"/>
                      <a:ext cx="6645910" cy="8012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ACDB7" w14:textId="5F1FE57A" w:rsidR="00552A04" w:rsidRDefault="00552A04" w:rsidP="00552A04">
      <w:pPr>
        <w:jc w:val="right"/>
        <w:rPr>
          <w:rFonts w:ascii="Source Sans Pro" w:hAnsi="Source Sans Pro"/>
          <w:color w:val="404040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404040"/>
          <w:sz w:val="24"/>
          <w:szCs w:val="24"/>
          <w:shd w:val="clear" w:color="auto" w:fill="FFFFFF"/>
        </w:rPr>
        <w:t>¡¡¡DE REGRESO A CLASES LO VAMOS A PRACTICAR TOOS JUNTOS!!!</w:t>
      </w:r>
    </w:p>
    <w:p w14:paraId="2B7D21A9" w14:textId="343631C0" w:rsidR="0004191D" w:rsidRPr="003C4653" w:rsidRDefault="0004191D" w:rsidP="00552A04">
      <w:pPr>
        <w:jc w:val="right"/>
        <w:rPr>
          <w:sz w:val="24"/>
          <w:szCs w:val="24"/>
        </w:rPr>
      </w:pPr>
      <w:r w:rsidRPr="003C4653">
        <w:rPr>
          <w:rFonts w:ascii="Source Sans Pro" w:hAnsi="Source Sans Pro"/>
          <w:color w:val="404040"/>
          <w:sz w:val="24"/>
          <w:szCs w:val="24"/>
          <w:shd w:val="clear" w:color="auto" w:fill="FFFFFF"/>
        </w:rPr>
        <w:t>¡ESPERO</w:t>
      </w:r>
      <w:r w:rsidRPr="003C4653">
        <w:rPr>
          <w:rFonts w:ascii="Source Sans Pro" w:hAnsi="Source Sans Pro"/>
          <w:color w:val="404040"/>
          <w:sz w:val="24"/>
          <w:szCs w:val="24"/>
          <w:shd w:val="clear" w:color="auto" w:fill="FFFFFF"/>
        </w:rPr>
        <w:t xml:space="preserve"> QUE </w:t>
      </w:r>
      <w:r w:rsidRPr="003C4653">
        <w:rPr>
          <w:rFonts w:ascii="Source Sans Pro" w:hAnsi="Source Sans Pro"/>
          <w:color w:val="404040"/>
          <w:sz w:val="24"/>
          <w:szCs w:val="24"/>
          <w:shd w:val="clear" w:color="auto" w:fill="FFFFFF"/>
        </w:rPr>
        <w:t>LO APROVECHEN! NOS VEMOS PRONTO…</w:t>
      </w:r>
      <w:bookmarkStart w:id="0" w:name="_GoBack"/>
      <w:bookmarkEnd w:id="0"/>
    </w:p>
    <w:sectPr w:rsidR="0004191D" w:rsidRPr="003C4653" w:rsidSect="00041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30B8"/>
    <w:multiLevelType w:val="hybridMultilevel"/>
    <w:tmpl w:val="683E923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D605D"/>
    <w:multiLevelType w:val="hybridMultilevel"/>
    <w:tmpl w:val="10E81AB0"/>
    <w:lvl w:ilvl="0" w:tplc="D4461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F2CF5"/>
    <w:multiLevelType w:val="hybridMultilevel"/>
    <w:tmpl w:val="E8AA765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17B6"/>
    <w:multiLevelType w:val="hybridMultilevel"/>
    <w:tmpl w:val="9BF8E56A"/>
    <w:lvl w:ilvl="0" w:tplc="F1587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1D"/>
    <w:rsid w:val="0004191D"/>
    <w:rsid w:val="002D0E72"/>
    <w:rsid w:val="003C4653"/>
    <w:rsid w:val="00552A04"/>
    <w:rsid w:val="005F3BB7"/>
    <w:rsid w:val="007A4D5C"/>
    <w:rsid w:val="007D26B8"/>
    <w:rsid w:val="00F4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F3D1"/>
  <w15:chartTrackingRefBased/>
  <w15:docId w15:val="{DB8CBF48-745E-489F-BE15-53FDD219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19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1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C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7&amp;v=h_IKiB3_ZLQ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1</cp:revision>
  <dcterms:created xsi:type="dcterms:W3CDTF">2020-04-07T15:03:00Z</dcterms:created>
  <dcterms:modified xsi:type="dcterms:W3CDTF">2020-04-07T16:26:00Z</dcterms:modified>
</cp:coreProperties>
</file>