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3571A" w:rsidRDefault="0023571A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Default="00A1448E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A1448E" w:rsidRPr="00420F82" w:rsidRDefault="0023571A" w:rsidP="00A1448E">
      <w:pPr>
        <w:jc w:val="center"/>
        <w:rPr>
          <w:sz w:val="28"/>
          <w:szCs w:val="28"/>
        </w:rPr>
      </w:pPr>
      <w:r w:rsidRPr="00420F82">
        <w:rPr>
          <w:sz w:val="28"/>
          <w:szCs w:val="28"/>
        </w:rPr>
        <w:t>N°</w:t>
      </w:r>
      <w:r w:rsidR="00420F82" w:rsidRPr="00420F82">
        <w:rPr>
          <w:sz w:val="28"/>
          <w:szCs w:val="28"/>
        </w:rPr>
        <w:t>1</w:t>
      </w:r>
    </w:p>
    <w:p w:rsidR="00A1448E" w:rsidRDefault="00A1448E" w:rsidP="00A1448E">
      <w:pPr>
        <w:jc w:val="center"/>
        <w:rPr>
          <w:rFonts w:ascii="Martina" w:hAnsi="Martina"/>
          <w:sz w:val="28"/>
          <w:szCs w:val="28"/>
          <w:u w:val="single"/>
        </w:rPr>
      </w:pPr>
      <w:r w:rsidRPr="00A1448E">
        <w:rPr>
          <w:rFonts w:ascii="Martina" w:hAnsi="Martina"/>
          <w:sz w:val="28"/>
          <w:szCs w:val="28"/>
          <w:u w:val="single"/>
        </w:rPr>
        <w:t>Clase videoconferencia</w:t>
      </w:r>
      <w:r w:rsidR="00641127">
        <w:rPr>
          <w:rFonts w:ascii="Martina" w:hAnsi="Martina"/>
          <w:sz w:val="28"/>
          <w:szCs w:val="28"/>
          <w:u w:val="single"/>
        </w:rPr>
        <w:t xml:space="preserve"> por Classroom</w:t>
      </w:r>
    </w:p>
    <w:p w:rsidR="00A1448E" w:rsidRPr="00EE3FF9" w:rsidRDefault="00A1448E" w:rsidP="00A1448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</w:t>
      </w:r>
      <w:r w:rsidRPr="00A1448E">
        <w:rPr>
          <w:rFonts w:asciiTheme="majorHAnsi" w:hAnsiTheme="majorHAnsi" w:cs="Arial"/>
          <w:b/>
        </w:rPr>
        <w:t>Clauser Mariana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CURSO: </w:t>
      </w:r>
      <w:r w:rsidR="00420F82">
        <w:rPr>
          <w:rFonts w:ascii="Arial" w:hAnsi="Arial" w:cs="Arial"/>
          <w:b/>
        </w:rPr>
        <w:t>6°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</w:p>
    <w:p w:rsidR="0023571A" w:rsidRDefault="00A1448E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641127">
        <w:rPr>
          <w:rFonts w:ascii="Arial" w:hAnsi="Arial" w:cs="Arial"/>
          <w:b/>
        </w:rPr>
        <w:t>: Sociales</w:t>
      </w:r>
      <w:r w:rsidR="00420F82">
        <w:rPr>
          <w:rFonts w:ascii="Arial" w:hAnsi="Arial" w:cs="Arial"/>
          <w:b/>
        </w:rPr>
        <w:t xml:space="preserve">                               </w:t>
      </w:r>
      <w:r w:rsidR="00641127">
        <w:rPr>
          <w:rFonts w:ascii="Arial" w:hAnsi="Arial" w:cs="Arial"/>
          <w:b/>
        </w:rPr>
        <w:t xml:space="preserve">                              </w:t>
      </w:r>
      <w:r w:rsidR="00420F82">
        <w:rPr>
          <w:rFonts w:ascii="Arial" w:hAnsi="Arial" w:cs="Arial"/>
          <w:b/>
        </w:rPr>
        <w:t xml:space="preserve">    Fecha: </w:t>
      </w:r>
      <w:r w:rsidR="00641127">
        <w:rPr>
          <w:rFonts w:ascii="Arial" w:hAnsi="Arial" w:cs="Arial"/>
          <w:b/>
        </w:rPr>
        <w:t>miércoles 3 de junio de 2020</w:t>
      </w:r>
    </w:p>
    <w:p w:rsidR="0023571A" w:rsidRDefault="00A1448E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20F82">
        <w:rPr>
          <w:rFonts w:ascii="Arial" w:hAnsi="Arial" w:cs="Arial"/>
          <w:b/>
        </w:rPr>
        <w:t xml:space="preserve">  Grupo A: 15:30 </w:t>
      </w:r>
      <w:proofErr w:type="spellStart"/>
      <w:r w:rsidR="00420F82">
        <w:rPr>
          <w:rFonts w:ascii="Arial" w:hAnsi="Arial" w:cs="Arial"/>
          <w:b/>
        </w:rPr>
        <w:t>hs</w:t>
      </w:r>
      <w:proofErr w:type="spellEnd"/>
      <w:r w:rsidR="00420F82">
        <w:rPr>
          <w:rFonts w:ascii="Arial" w:hAnsi="Arial" w:cs="Arial"/>
          <w:b/>
        </w:rPr>
        <w:t xml:space="preserve">  a 16:00</w:t>
      </w:r>
      <w:r w:rsidR="0023571A">
        <w:rPr>
          <w:rFonts w:ascii="Arial" w:hAnsi="Arial" w:cs="Arial"/>
          <w:b/>
        </w:rPr>
        <w:t xml:space="preserve"> </w:t>
      </w:r>
      <w:proofErr w:type="spellStart"/>
      <w:r w:rsidR="0023571A">
        <w:rPr>
          <w:rFonts w:ascii="Arial" w:hAnsi="Arial" w:cs="Arial"/>
          <w:b/>
        </w:rPr>
        <w:t>hs</w:t>
      </w:r>
      <w:proofErr w:type="spellEnd"/>
    </w:p>
    <w:p w:rsidR="0023571A" w:rsidRDefault="00420F82" w:rsidP="00235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Grupo B: 16:15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a 16:45 </w:t>
      </w:r>
      <w:r w:rsidR="0023571A">
        <w:rPr>
          <w:rFonts w:ascii="Arial" w:hAnsi="Arial" w:cs="Arial"/>
          <w:b/>
        </w:rPr>
        <w:t xml:space="preserve"> </w:t>
      </w:r>
      <w:proofErr w:type="spellStart"/>
      <w:r w:rsidR="0023571A">
        <w:rPr>
          <w:rFonts w:ascii="Arial" w:hAnsi="Arial" w:cs="Arial"/>
          <w:b/>
        </w:rPr>
        <w:t>hs</w:t>
      </w:r>
      <w:proofErr w:type="spellEnd"/>
    </w:p>
    <w:p w:rsidR="0023571A" w:rsidRPr="006D4C55" w:rsidRDefault="0023571A" w:rsidP="0023571A">
      <w:pPr>
        <w:pStyle w:val="Prrafodelista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6D4C55">
        <w:rPr>
          <w:rFonts w:ascii="Georgia" w:hAnsi="Georgia"/>
          <w:sz w:val="24"/>
          <w:szCs w:val="24"/>
        </w:rPr>
        <w:t>REVISIÓN DE LAS ACTIVIDADES COMPARTIDAS SEGÚN CRONOGRAMA DEL PROYECTO DE SALUD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809"/>
        <w:gridCol w:w="993"/>
        <w:gridCol w:w="7796"/>
      </w:tblGrid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n°1</w:t>
            </w:r>
          </w:p>
        </w:tc>
        <w:tc>
          <w:tcPr>
            <w:tcW w:w="993" w:type="dxa"/>
          </w:tcPr>
          <w:p w:rsidR="0023571A" w:rsidRPr="006852AB" w:rsidRDefault="00641127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22-4</w:t>
            </w:r>
          </w:p>
        </w:tc>
        <w:tc>
          <w:tcPr>
            <w:tcW w:w="7796" w:type="dxa"/>
          </w:tcPr>
          <w:p w:rsidR="0023571A" w:rsidRPr="00641127" w:rsidRDefault="00641127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641127">
              <w:rPr>
                <w:rFonts w:ascii="Calibri" w:hAnsi="Calibri" w:cs="Calibri"/>
                <w:b/>
                <w:sz w:val="24"/>
                <w:szCs w:val="24"/>
              </w:rPr>
              <w:t>Problemas ambientales, las tres R (capitulo n°3)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n°2</w:t>
            </w:r>
          </w:p>
        </w:tc>
        <w:tc>
          <w:tcPr>
            <w:tcW w:w="993" w:type="dxa"/>
          </w:tcPr>
          <w:p w:rsidR="0023571A" w:rsidRPr="006852AB" w:rsidRDefault="00641127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6-5</w:t>
            </w:r>
          </w:p>
        </w:tc>
        <w:tc>
          <w:tcPr>
            <w:tcW w:w="7796" w:type="dxa"/>
          </w:tcPr>
          <w:p w:rsidR="0023571A" w:rsidRPr="00641127" w:rsidRDefault="00641127" w:rsidP="0064112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641127">
              <w:rPr>
                <w:rFonts w:ascii="Calibri" w:hAnsi="Calibri" w:cs="Calibri"/>
                <w:b/>
                <w:sz w:val="24"/>
                <w:szCs w:val="24"/>
              </w:rPr>
              <w:t xml:space="preserve">Problemas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ambientales urbanos</w:t>
            </w:r>
            <w:r w:rsidRPr="00641127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América Latina 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23571A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n°3</w:t>
            </w:r>
          </w:p>
        </w:tc>
        <w:tc>
          <w:tcPr>
            <w:tcW w:w="993" w:type="dxa"/>
          </w:tcPr>
          <w:p w:rsidR="0023571A" w:rsidRPr="006852AB" w:rsidRDefault="00641127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13-5</w:t>
            </w:r>
          </w:p>
        </w:tc>
        <w:tc>
          <w:tcPr>
            <w:tcW w:w="7796" w:type="dxa"/>
          </w:tcPr>
          <w:p w:rsidR="0023571A" w:rsidRPr="00641127" w:rsidRDefault="00641127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Problemas Ambientales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rurales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, América Latina</w:t>
            </w:r>
          </w:p>
        </w:tc>
      </w:tr>
      <w:tr w:rsidR="0023571A" w:rsidRPr="006852AB" w:rsidTr="000A4EE5">
        <w:tc>
          <w:tcPr>
            <w:tcW w:w="1809" w:type="dxa"/>
          </w:tcPr>
          <w:p w:rsidR="0023571A" w:rsidRPr="006852AB" w:rsidRDefault="00641127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Trabajo n°4</w:t>
            </w:r>
          </w:p>
        </w:tc>
        <w:tc>
          <w:tcPr>
            <w:tcW w:w="993" w:type="dxa"/>
          </w:tcPr>
          <w:p w:rsidR="0023571A" w:rsidRPr="006852AB" w:rsidRDefault="00641127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20-5</w:t>
            </w:r>
          </w:p>
        </w:tc>
        <w:tc>
          <w:tcPr>
            <w:tcW w:w="7796" w:type="dxa"/>
          </w:tcPr>
          <w:p w:rsidR="0023571A" w:rsidRPr="00641127" w:rsidRDefault="00641127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Rol, actores sociales.</w:t>
            </w:r>
          </w:p>
        </w:tc>
      </w:tr>
      <w:tr w:rsidR="00641127" w:rsidRPr="006852AB" w:rsidTr="000A4EE5">
        <w:tc>
          <w:tcPr>
            <w:tcW w:w="1809" w:type="dxa"/>
          </w:tcPr>
          <w:p w:rsidR="00641127" w:rsidRDefault="00641127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Trabajo n°5</w:t>
            </w:r>
          </w:p>
        </w:tc>
        <w:tc>
          <w:tcPr>
            <w:tcW w:w="993" w:type="dxa"/>
          </w:tcPr>
          <w:p w:rsidR="00641127" w:rsidRDefault="00641127" w:rsidP="000A4EE5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27-5</w:t>
            </w:r>
          </w:p>
        </w:tc>
        <w:tc>
          <w:tcPr>
            <w:tcW w:w="7796" w:type="dxa"/>
          </w:tcPr>
          <w:p w:rsidR="00641127" w:rsidRPr="00641127" w:rsidRDefault="00641127" w:rsidP="000A4EE5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Reciclado urbano</w:t>
            </w:r>
          </w:p>
        </w:tc>
      </w:tr>
    </w:tbl>
    <w:p w:rsidR="0023571A" w:rsidRDefault="0023571A" w:rsidP="0023571A">
      <w:pPr>
        <w:rPr>
          <w:rFonts w:ascii="Arial" w:hAnsi="Arial" w:cs="Arial"/>
          <w:b/>
        </w:rPr>
      </w:pPr>
    </w:p>
    <w:p w:rsidR="0023571A" w:rsidRDefault="0023571A" w:rsidP="0023571A">
      <w:pPr>
        <w:rPr>
          <w:rFonts w:ascii="Arial" w:hAnsi="Arial" w:cs="Arial"/>
          <w:b/>
        </w:rPr>
      </w:pPr>
      <w:bookmarkStart w:id="1" w:name="_GoBack"/>
      <w:r>
        <w:rPr>
          <w:rFonts w:ascii="Arial" w:hAnsi="Arial" w:cs="Arial"/>
          <w:b/>
          <w:noProof/>
          <w:lang w:eastAsia="es-AR"/>
        </w:rPr>
        <w:drawing>
          <wp:inline distT="0" distB="0" distL="0" distR="0" wp14:anchorId="580F7E86" wp14:editId="6575ADC6">
            <wp:extent cx="2150347" cy="1507253"/>
            <wp:effectExtent l="0" t="0" r="254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54" cy="150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ascii="Martina" w:hAnsi="Martina"/>
          <w:noProof/>
          <w:sz w:val="28"/>
          <w:szCs w:val="28"/>
          <w:u w:val="single"/>
          <w:lang w:eastAsia="es-AR"/>
        </w:rPr>
        <w:drawing>
          <wp:inline distT="0" distB="0" distL="0" distR="0" wp14:anchorId="054E86DB" wp14:editId="309835E2">
            <wp:extent cx="2371411" cy="1291348"/>
            <wp:effectExtent l="0" t="0" r="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88" cy="12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Seño Mariana</w:t>
      </w:r>
    </w:p>
    <w:p w:rsidR="00A1448E" w:rsidRPr="00A1448E" w:rsidRDefault="00A1448E" w:rsidP="00A1448E">
      <w:pPr>
        <w:rPr>
          <w:rFonts w:ascii="Martina" w:hAnsi="Martina"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</w:p>
    <w:sectPr w:rsidR="00A1448E" w:rsidRPr="00A1448E" w:rsidSect="00641127">
      <w:pgSz w:w="12240" w:h="15840"/>
      <w:pgMar w:top="709" w:right="1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EE7" w:rsidRDefault="00BA1EE7" w:rsidP="00A1448E">
      <w:pPr>
        <w:spacing w:after="0" w:line="240" w:lineRule="auto"/>
      </w:pPr>
      <w:r>
        <w:separator/>
      </w:r>
    </w:p>
  </w:endnote>
  <w:endnote w:type="continuationSeparator" w:id="0">
    <w:p w:rsidR="00BA1EE7" w:rsidRDefault="00BA1EE7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EE7" w:rsidRDefault="00BA1EE7" w:rsidP="00A1448E">
      <w:pPr>
        <w:spacing w:after="0" w:line="240" w:lineRule="auto"/>
      </w:pPr>
      <w:r>
        <w:separator/>
      </w:r>
    </w:p>
  </w:footnote>
  <w:footnote w:type="continuationSeparator" w:id="0">
    <w:p w:rsidR="00BA1EE7" w:rsidRDefault="00BA1EE7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2028DD"/>
    <w:rsid w:val="0023571A"/>
    <w:rsid w:val="00420F82"/>
    <w:rsid w:val="00622049"/>
    <w:rsid w:val="00641127"/>
    <w:rsid w:val="008B770E"/>
    <w:rsid w:val="00A1448E"/>
    <w:rsid w:val="00BA1EE7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2020-06-03T22:52:00Z</dcterms:created>
  <dcterms:modified xsi:type="dcterms:W3CDTF">2020-06-03T22:52:00Z</dcterms:modified>
</cp:coreProperties>
</file>