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8D" w:rsidRDefault="00951D8D">
      <w:pPr>
        <w:rPr>
          <w:lang w:val="en-US"/>
        </w:rPr>
      </w:pPr>
    </w:p>
    <w:p w:rsidR="00B70C7D" w:rsidRDefault="00B70C7D">
      <w:pPr>
        <w:rPr>
          <w:lang w:val="en-US"/>
        </w:rPr>
      </w:pPr>
    </w:p>
    <w:tbl>
      <w:tblPr>
        <w:tblW w:w="5000" w:type="pct"/>
        <w:jc w:val="center"/>
        <w:tblCellSpacing w:w="0" w:type="dxa"/>
        <w:tblCellMar>
          <w:left w:w="0" w:type="dxa"/>
          <w:right w:w="0" w:type="dxa"/>
        </w:tblCellMar>
        <w:tblLook w:val="04A0"/>
      </w:tblPr>
      <w:tblGrid>
        <w:gridCol w:w="7039"/>
        <w:gridCol w:w="1465"/>
      </w:tblGrid>
      <w:tr w:rsidR="00B70C7D" w:rsidRPr="00B70C7D" w:rsidTr="00B70C7D">
        <w:trPr>
          <w:tblCellSpacing w:w="0" w:type="dxa"/>
          <w:jc w:val="center"/>
        </w:trPr>
        <w:tc>
          <w:tcPr>
            <w:tcW w:w="0" w:type="auto"/>
            <w:shd w:val="clear" w:color="auto" w:fill="999900"/>
            <w:vAlign w:val="center"/>
            <w:hideMark/>
          </w:tcPr>
          <w:p w:rsidR="00B70C7D" w:rsidRPr="00B70C7D" w:rsidRDefault="00B70C7D" w:rsidP="00B70C7D">
            <w:pPr>
              <w:spacing w:after="0" w:line="240" w:lineRule="auto"/>
              <w:jc w:val="center"/>
              <w:rPr>
                <w:rFonts w:ascii="Times New Roman" w:eastAsia="Times New Roman" w:hAnsi="Times New Roman" w:cs="Times New Roman"/>
                <w:sz w:val="24"/>
                <w:szCs w:val="24"/>
                <w:lang w:eastAsia="es-ES"/>
              </w:rPr>
            </w:pPr>
            <w:r w:rsidRPr="00B70C7D">
              <w:rPr>
                <w:rFonts w:ascii="Arial" w:eastAsia="Times New Roman" w:hAnsi="Arial" w:cs="Arial"/>
                <w:b/>
                <w:bCs/>
                <w:color w:val="FFFFFF"/>
                <w:sz w:val="24"/>
                <w:szCs w:val="24"/>
                <w:lang w:eastAsia="es-ES"/>
              </w:rPr>
              <w:t>Derecho a un nivel de vida digno</w:t>
            </w:r>
          </w:p>
        </w:tc>
        <w:tc>
          <w:tcPr>
            <w:tcW w:w="0" w:type="auto"/>
            <w:vAlign w:val="center"/>
            <w:hideMark/>
          </w:tcPr>
          <w:p w:rsidR="00B70C7D" w:rsidRPr="00B70C7D" w:rsidRDefault="00B70C7D" w:rsidP="00B70C7D">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1" name="Imagen 1" descr="http://www.amnistiacatalunya.org/edu/humor/dudh2/_ret3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nistiacatalunya.org/edu/humor/dudh2/_ret33.GIF">
                            <a:hlinkClick r:id="rId5"/>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B70C7D" w:rsidRDefault="00B70C7D" w:rsidP="00B70C7D">
      <w:pPr>
        <w:spacing w:after="0" w:line="240" w:lineRule="auto"/>
        <w:jc w:val="center"/>
        <w:rPr>
          <w:rFonts w:ascii="Times New Roman" w:eastAsia="Times New Roman" w:hAnsi="Times New Roman" w:cs="Times New Roman"/>
          <w:color w:val="000000"/>
          <w:sz w:val="27"/>
          <w:szCs w:val="27"/>
          <w:lang w:eastAsia="es-ES"/>
        </w:rPr>
      </w:pPr>
      <w:r w:rsidRPr="00B70C7D">
        <w:rPr>
          <w:rFonts w:ascii="Times New Roman" w:eastAsia="Times New Roman" w:hAnsi="Times New Roman" w:cs="Times New Roman"/>
          <w:color w:val="000000"/>
          <w:sz w:val="27"/>
          <w:szCs w:val="27"/>
          <w:lang w:eastAsia="es-ES"/>
        </w:rPr>
        <w:t>.</w:t>
      </w:r>
      <w:r w:rsidRPr="00B70C7D">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695700" cy="2619375"/>
            <wp:effectExtent l="19050" t="0" r="0" b="0"/>
            <wp:docPr id="2" name="Imagen 2" descr="http://www.amnistiacatalunya.org/edu/humor/dudh2/es/flanagan-p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nistiacatalunya.org/edu/humor/dudh2/es/flanagan-pa3.GIF"/>
                    <pic:cNvPicPr>
                      <a:picLocks noChangeAspect="1" noChangeArrowheads="1"/>
                    </pic:cNvPicPr>
                  </pic:nvPicPr>
                  <pic:blipFill>
                    <a:blip r:embed="rId7"/>
                    <a:srcRect/>
                    <a:stretch>
                      <a:fillRect/>
                    </a:stretch>
                  </pic:blipFill>
                  <pic:spPr bwMode="auto">
                    <a:xfrm>
                      <a:off x="0" y="0"/>
                      <a:ext cx="3695700" cy="2619375"/>
                    </a:xfrm>
                    <a:prstGeom prst="rect">
                      <a:avLst/>
                    </a:prstGeom>
                    <a:noFill/>
                    <a:ln w="9525">
                      <a:noFill/>
                      <a:miter lim="800000"/>
                      <a:headEnd/>
                      <a:tailEnd/>
                    </a:ln>
                  </pic:spPr>
                </pic:pic>
              </a:graphicData>
            </a:graphic>
          </wp:inline>
        </w:drawing>
      </w:r>
    </w:p>
    <w:p w:rsidR="00B70C7D" w:rsidRDefault="00B70C7D" w:rsidP="00B70C7D">
      <w:pPr>
        <w:spacing w:after="0" w:line="240" w:lineRule="auto"/>
        <w:jc w:val="center"/>
        <w:rPr>
          <w:rFonts w:ascii="Times New Roman" w:eastAsia="Times New Roman" w:hAnsi="Times New Roman" w:cs="Times New Roman"/>
          <w:color w:val="000000"/>
          <w:sz w:val="27"/>
          <w:szCs w:val="27"/>
          <w:lang w:eastAsia="es-ES"/>
        </w:rPr>
      </w:pPr>
    </w:p>
    <w:p w:rsidR="00B70C7D" w:rsidRDefault="00F34EC0" w:rsidP="00B70C7D">
      <w:pPr>
        <w:spacing w:after="0" w:line="240" w:lineRule="auto"/>
        <w:jc w:val="center"/>
        <w:rPr>
          <w:rFonts w:ascii="Times New Roman" w:eastAsia="Times New Roman" w:hAnsi="Times New Roman" w:cs="Times New Roman"/>
          <w:color w:val="000000"/>
          <w:sz w:val="27"/>
          <w:szCs w:val="27"/>
          <w:lang w:eastAsia="es-ES"/>
        </w:rPr>
      </w:pPr>
      <w:r>
        <w:rPr>
          <w:rFonts w:ascii="Arial" w:hAnsi="Arial" w:cs="Arial"/>
          <w:b/>
          <w:bCs/>
          <w:color w:val="000000"/>
          <w:sz w:val="20"/>
          <w:szCs w:val="20"/>
          <w:shd w:val="clear" w:color="auto" w:fill="FFFFFF"/>
        </w:rPr>
        <w:t>Artículo 25. </w:t>
      </w:r>
      <w:r>
        <w:rPr>
          <w:rFonts w:ascii="Arial" w:hAnsi="Arial" w:cs="Arial"/>
          <w:color w:val="000000"/>
          <w:sz w:val="20"/>
          <w:szCs w:val="20"/>
          <w:shd w:val="clear" w:color="auto" w:fill="FFFFFF"/>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a su voluntad.</w:t>
      </w:r>
      <w:r>
        <w:rPr>
          <w:color w:val="000000"/>
          <w:sz w:val="27"/>
          <w:szCs w:val="27"/>
        </w:rPr>
        <w:br/>
      </w:r>
      <w:r>
        <w:rPr>
          <w:rFonts w:ascii="Arial" w:hAnsi="Arial" w:cs="Arial"/>
          <w:color w:val="000000"/>
          <w:sz w:val="20"/>
          <w:szCs w:val="20"/>
          <w:shd w:val="clear" w:color="auto" w:fill="FFFFFF"/>
        </w:rPr>
        <w:t>2. La maternidad y la infancia tienen derecho a cuidados y asistencia especiales. Todos los niños, nacidos de matrimonio o fuera de matrimonio, tienen derecho a igual protección social.</w:t>
      </w:r>
    </w:p>
    <w:p w:rsidR="00B70C7D" w:rsidRPr="00B70C7D" w:rsidRDefault="00B70C7D" w:rsidP="00F34EC0">
      <w:pPr>
        <w:spacing w:after="0" w:line="240" w:lineRule="auto"/>
        <w:rPr>
          <w:rFonts w:ascii="Times New Roman" w:eastAsia="Times New Roman" w:hAnsi="Times New Roman" w:cs="Times New Roman"/>
          <w:color w:val="000000"/>
          <w:sz w:val="27"/>
          <w:szCs w:val="27"/>
          <w:lang w:eastAsia="es-ES"/>
        </w:rPr>
      </w:pPr>
    </w:p>
    <w:tbl>
      <w:tblPr>
        <w:tblW w:w="5000" w:type="pct"/>
        <w:jc w:val="center"/>
        <w:tblCellSpacing w:w="0" w:type="dxa"/>
        <w:tblCellMar>
          <w:left w:w="0" w:type="dxa"/>
          <w:right w:w="0" w:type="dxa"/>
        </w:tblCellMar>
        <w:tblLook w:val="04A0"/>
      </w:tblPr>
      <w:tblGrid>
        <w:gridCol w:w="6731"/>
        <w:gridCol w:w="1773"/>
      </w:tblGrid>
      <w:tr w:rsidR="00B70C7D" w:rsidRPr="00B70C7D" w:rsidTr="00B70C7D">
        <w:trPr>
          <w:tblCellSpacing w:w="0" w:type="dxa"/>
          <w:jc w:val="center"/>
        </w:trPr>
        <w:tc>
          <w:tcPr>
            <w:tcW w:w="0" w:type="auto"/>
            <w:shd w:val="clear" w:color="auto" w:fill="999900"/>
            <w:vAlign w:val="center"/>
            <w:hideMark/>
          </w:tcPr>
          <w:p w:rsidR="00B70C7D" w:rsidRPr="00B70C7D" w:rsidRDefault="00B70C7D" w:rsidP="00B70C7D">
            <w:pPr>
              <w:spacing w:after="0" w:line="240" w:lineRule="auto"/>
              <w:jc w:val="center"/>
              <w:rPr>
                <w:rFonts w:ascii="Times New Roman" w:eastAsia="Times New Roman" w:hAnsi="Times New Roman" w:cs="Times New Roman"/>
                <w:sz w:val="24"/>
                <w:szCs w:val="24"/>
                <w:lang w:eastAsia="es-ES"/>
              </w:rPr>
            </w:pPr>
            <w:r w:rsidRPr="00B70C7D">
              <w:rPr>
                <w:rFonts w:ascii="Arial" w:eastAsia="Times New Roman" w:hAnsi="Arial" w:cs="Arial"/>
                <w:b/>
                <w:bCs/>
                <w:color w:val="FFFFFF"/>
                <w:sz w:val="24"/>
                <w:szCs w:val="24"/>
                <w:lang w:eastAsia="es-ES"/>
              </w:rPr>
              <w:t>Derecho a la nacionalidad</w:t>
            </w:r>
          </w:p>
        </w:tc>
        <w:tc>
          <w:tcPr>
            <w:tcW w:w="0" w:type="auto"/>
            <w:vAlign w:val="center"/>
            <w:hideMark/>
          </w:tcPr>
          <w:p w:rsidR="00B70C7D" w:rsidRPr="00B70C7D" w:rsidRDefault="00B70C7D" w:rsidP="00B70C7D">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5" name="Imagen 5" descr="http://www.amnistiacatalunya.org/edu/humor/dudh2/_ret3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nistiacatalunya.org/edu/humor/dudh2/_ret33.GIF">
                            <a:hlinkClick r:id="rId8"/>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B70C7D" w:rsidRPr="00B70C7D" w:rsidRDefault="00B70C7D" w:rsidP="00B70C7D">
      <w:pPr>
        <w:spacing w:after="0" w:line="240" w:lineRule="auto"/>
        <w:jc w:val="center"/>
        <w:rPr>
          <w:rFonts w:ascii="Times New Roman" w:eastAsia="Times New Roman" w:hAnsi="Times New Roman" w:cs="Times New Roman"/>
          <w:color w:val="000000"/>
          <w:sz w:val="27"/>
          <w:szCs w:val="27"/>
          <w:lang w:eastAsia="es-ES"/>
        </w:rPr>
      </w:pPr>
      <w:r w:rsidRPr="00B70C7D">
        <w:rPr>
          <w:rFonts w:ascii="Times New Roman" w:eastAsia="Times New Roman" w:hAnsi="Times New Roman" w:cs="Times New Roman"/>
          <w:color w:val="000000"/>
          <w:sz w:val="27"/>
          <w:szCs w:val="27"/>
          <w:lang w:eastAsia="es-ES"/>
        </w:rPr>
        <w:t>.</w:t>
      </w:r>
      <w:r w:rsidRPr="00B70C7D">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781425" cy="2619375"/>
            <wp:effectExtent l="19050" t="0" r="9525" b="0"/>
            <wp:docPr id="6" name="Imagen 6" descr="http://www.amnistiacatalunya.org/edu/humor/dudh2/es/flanagan-r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nistiacatalunya.org/edu/humor/dudh2/es/flanagan-ref2.GIF"/>
                    <pic:cNvPicPr>
                      <a:picLocks noChangeAspect="1" noChangeArrowheads="1"/>
                    </pic:cNvPicPr>
                  </pic:nvPicPr>
                  <pic:blipFill>
                    <a:blip r:embed="rId9"/>
                    <a:srcRect/>
                    <a:stretch>
                      <a:fillRect/>
                    </a:stretch>
                  </pic:blipFill>
                  <pic:spPr bwMode="auto">
                    <a:xfrm>
                      <a:off x="0" y="0"/>
                      <a:ext cx="3781425" cy="2619375"/>
                    </a:xfrm>
                    <a:prstGeom prst="rect">
                      <a:avLst/>
                    </a:prstGeom>
                    <a:noFill/>
                    <a:ln w="9525">
                      <a:noFill/>
                      <a:miter lim="800000"/>
                      <a:headEnd/>
                      <a:tailEnd/>
                    </a:ln>
                  </pic:spPr>
                </pic:pic>
              </a:graphicData>
            </a:graphic>
          </wp:inline>
        </w:drawing>
      </w:r>
    </w:p>
    <w:p w:rsidR="00F34EC0" w:rsidRPr="00F34EC0" w:rsidRDefault="00B70C7D" w:rsidP="00F34EC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B70C7D">
        <w:rPr>
          <w:rFonts w:ascii="Arial" w:eastAsia="Times New Roman" w:hAnsi="Arial" w:cs="Arial"/>
          <w:b/>
          <w:bCs/>
          <w:color w:val="000000"/>
          <w:sz w:val="20"/>
          <w:szCs w:val="20"/>
          <w:lang w:eastAsia="es-ES"/>
        </w:rPr>
        <w:t>Artículo 15. </w:t>
      </w:r>
      <w:r w:rsidRPr="00B70C7D">
        <w:rPr>
          <w:rFonts w:ascii="Arial" w:eastAsia="Times New Roman" w:hAnsi="Arial" w:cs="Arial"/>
          <w:color w:val="000000"/>
          <w:sz w:val="20"/>
          <w:szCs w:val="20"/>
          <w:lang w:eastAsia="es-ES"/>
        </w:rPr>
        <w:t>1. Toda persona tiene derecho a una nacionalidad.</w:t>
      </w:r>
      <w:r w:rsidRPr="00B70C7D">
        <w:rPr>
          <w:rFonts w:ascii="Times New Roman" w:eastAsia="Times New Roman" w:hAnsi="Times New Roman" w:cs="Times New Roman"/>
          <w:color w:val="000000"/>
          <w:sz w:val="27"/>
          <w:szCs w:val="27"/>
          <w:lang w:eastAsia="es-ES"/>
        </w:rPr>
        <w:br/>
      </w:r>
      <w:r w:rsidRPr="00B70C7D">
        <w:rPr>
          <w:rFonts w:ascii="Arial" w:eastAsia="Times New Roman" w:hAnsi="Arial" w:cs="Arial"/>
          <w:color w:val="000000"/>
          <w:sz w:val="20"/>
          <w:szCs w:val="20"/>
          <w:lang w:eastAsia="es-ES"/>
        </w:rPr>
        <w:t>2. A nadie se privará arbitrariamente de su nacionalidad ni del derecho a cambiar de nacionalidad</w:t>
      </w:r>
    </w:p>
    <w:tbl>
      <w:tblPr>
        <w:tblW w:w="5000" w:type="pct"/>
        <w:jc w:val="center"/>
        <w:tblCellSpacing w:w="0" w:type="dxa"/>
        <w:tblCellMar>
          <w:left w:w="0" w:type="dxa"/>
          <w:right w:w="0" w:type="dxa"/>
        </w:tblCellMar>
        <w:tblLook w:val="04A0"/>
      </w:tblPr>
      <w:tblGrid>
        <w:gridCol w:w="7165"/>
        <w:gridCol w:w="1339"/>
      </w:tblGrid>
      <w:tr w:rsidR="00F34EC0" w:rsidRPr="00F34EC0" w:rsidTr="00F34EC0">
        <w:trPr>
          <w:tblCellSpacing w:w="0" w:type="dxa"/>
          <w:jc w:val="center"/>
        </w:trPr>
        <w:tc>
          <w:tcPr>
            <w:tcW w:w="0" w:type="auto"/>
            <w:shd w:val="clear" w:color="auto" w:fill="999900"/>
            <w:vAlign w:val="center"/>
            <w:hideMark/>
          </w:tcPr>
          <w:p w:rsidR="00F34EC0" w:rsidRPr="00F34EC0" w:rsidRDefault="00F34EC0" w:rsidP="00F34EC0">
            <w:pPr>
              <w:spacing w:after="0" w:line="240" w:lineRule="auto"/>
              <w:jc w:val="center"/>
              <w:rPr>
                <w:rFonts w:ascii="Times New Roman" w:eastAsia="Times New Roman" w:hAnsi="Times New Roman" w:cs="Times New Roman"/>
                <w:sz w:val="24"/>
                <w:szCs w:val="24"/>
                <w:lang w:eastAsia="es-ES"/>
              </w:rPr>
            </w:pPr>
            <w:r w:rsidRPr="00F34EC0">
              <w:rPr>
                <w:rFonts w:ascii="Arial" w:eastAsia="Times New Roman" w:hAnsi="Arial" w:cs="Arial"/>
                <w:b/>
                <w:bCs/>
                <w:color w:val="FFFFFF"/>
                <w:sz w:val="24"/>
                <w:szCs w:val="24"/>
                <w:lang w:eastAsia="es-ES"/>
              </w:rPr>
              <w:lastRenderedPageBreak/>
              <w:t>Derecho a un juicio justo e imparcial</w:t>
            </w:r>
          </w:p>
        </w:tc>
        <w:tc>
          <w:tcPr>
            <w:tcW w:w="0" w:type="auto"/>
            <w:vAlign w:val="center"/>
            <w:hideMark/>
          </w:tcPr>
          <w:p w:rsidR="00F34EC0" w:rsidRPr="00F34EC0" w:rsidRDefault="00F34EC0" w:rsidP="00F34EC0">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61" name="Imagen 61" descr="http://www.amnistiacatalunya.org/edu/humor/dudh2/_ret33.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mnistiacatalunya.org/edu/humor/dudh2/_ret33.GIF">
                            <a:hlinkClick r:id="rId10"/>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F34EC0" w:rsidRPr="00F34EC0" w:rsidRDefault="00F34EC0" w:rsidP="00F34EC0">
      <w:pPr>
        <w:spacing w:after="0" w:line="240" w:lineRule="auto"/>
        <w:jc w:val="center"/>
        <w:rPr>
          <w:rFonts w:ascii="Times New Roman" w:eastAsia="Times New Roman" w:hAnsi="Times New Roman" w:cs="Times New Roman"/>
          <w:color w:val="000000"/>
          <w:sz w:val="27"/>
          <w:szCs w:val="27"/>
          <w:lang w:eastAsia="es-ES"/>
        </w:rPr>
      </w:pPr>
      <w:r w:rsidRPr="00F34EC0">
        <w:rPr>
          <w:rFonts w:ascii="Times New Roman" w:eastAsia="Times New Roman" w:hAnsi="Times New Roman" w:cs="Times New Roman"/>
          <w:color w:val="000000"/>
          <w:sz w:val="27"/>
          <w:szCs w:val="27"/>
          <w:lang w:eastAsia="es-ES"/>
        </w:rPr>
        <w:t>.</w:t>
      </w:r>
      <w:r w:rsidRPr="00F34EC0">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4533900" cy="2676525"/>
            <wp:effectExtent l="19050" t="0" r="0" b="0"/>
            <wp:docPr id="62" name="Imagen 62" descr="http://www.amnistiacatalunya.org/edu/humor/dudh2/es/mujere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mnistiacatalunya.org/edu/humor/dudh2/es/mujeres17.GIF"/>
                    <pic:cNvPicPr>
                      <a:picLocks noChangeAspect="1" noChangeArrowheads="1"/>
                    </pic:cNvPicPr>
                  </pic:nvPicPr>
                  <pic:blipFill>
                    <a:blip r:embed="rId11"/>
                    <a:srcRect/>
                    <a:stretch>
                      <a:fillRect/>
                    </a:stretch>
                  </pic:blipFill>
                  <pic:spPr bwMode="auto">
                    <a:xfrm>
                      <a:off x="0" y="0"/>
                      <a:ext cx="4533900" cy="2676525"/>
                    </a:xfrm>
                    <a:prstGeom prst="rect">
                      <a:avLst/>
                    </a:prstGeom>
                    <a:noFill/>
                    <a:ln w="9525">
                      <a:noFill/>
                      <a:miter lim="800000"/>
                      <a:headEnd/>
                      <a:tailEnd/>
                    </a:ln>
                  </pic:spPr>
                </pic:pic>
              </a:graphicData>
            </a:graphic>
          </wp:inline>
        </w:drawing>
      </w:r>
    </w:p>
    <w:p w:rsidR="00886BB8" w:rsidRPr="00F34EC0" w:rsidRDefault="00F34EC0" w:rsidP="00F34E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F34EC0">
        <w:rPr>
          <w:rFonts w:ascii="Arial" w:eastAsia="Times New Roman" w:hAnsi="Arial" w:cs="Arial"/>
          <w:b/>
          <w:bCs/>
          <w:color w:val="000000"/>
          <w:sz w:val="20"/>
          <w:szCs w:val="20"/>
          <w:lang w:eastAsia="es-ES"/>
        </w:rPr>
        <w:t>Artículo 10. </w:t>
      </w:r>
      <w:r w:rsidRPr="00F34EC0">
        <w:rPr>
          <w:rFonts w:ascii="Arial" w:eastAsia="Times New Roman" w:hAnsi="Arial" w:cs="Arial"/>
          <w:color w:val="000000"/>
          <w:sz w:val="20"/>
          <w:szCs w:val="20"/>
          <w:lang w:eastAsia="es-ES"/>
        </w:rPr>
        <w:t>Toda persona tiene derecho, en condiciones de plena igualdad, a ser oída públicamente y con justicia por un tribunal independiente e imparcial, para la determinación de sus derechos y obligaciones o para el examen de cualquier acusación contra ella en material penal.</w:t>
      </w:r>
    </w:p>
    <w:tbl>
      <w:tblPr>
        <w:tblW w:w="5000" w:type="pct"/>
        <w:jc w:val="center"/>
        <w:tblCellSpacing w:w="0" w:type="dxa"/>
        <w:tblCellMar>
          <w:left w:w="0" w:type="dxa"/>
          <w:right w:w="0" w:type="dxa"/>
        </w:tblCellMar>
        <w:tblLook w:val="04A0"/>
      </w:tblPr>
      <w:tblGrid>
        <w:gridCol w:w="6686"/>
        <w:gridCol w:w="1818"/>
      </w:tblGrid>
      <w:tr w:rsidR="00886BB8" w:rsidRPr="00886BB8" w:rsidTr="00886BB8">
        <w:trPr>
          <w:tblCellSpacing w:w="0" w:type="dxa"/>
          <w:jc w:val="center"/>
        </w:trPr>
        <w:tc>
          <w:tcPr>
            <w:tcW w:w="0" w:type="auto"/>
            <w:shd w:val="clear" w:color="auto" w:fill="999900"/>
            <w:vAlign w:val="center"/>
            <w:hideMark/>
          </w:tcPr>
          <w:p w:rsidR="00886BB8" w:rsidRPr="00886BB8" w:rsidRDefault="00886BB8" w:rsidP="00886BB8">
            <w:pPr>
              <w:spacing w:after="0" w:line="240" w:lineRule="auto"/>
              <w:jc w:val="center"/>
              <w:rPr>
                <w:rFonts w:ascii="Times New Roman" w:eastAsia="Times New Roman" w:hAnsi="Times New Roman" w:cs="Times New Roman"/>
                <w:sz w:val="24"/>
                <w:szCs w:val="24"/>
                <w:lang w:eastAsia="es-ES"/>
              </w:rPr>
            </w:pPr>
            <w:r w:rsidRPr="00886BB8">
              <w:rPr>
                <w:rFonts w:ascii="Arial" w:eastAsia="Times New Roman" w:hAnsi="Arial" w:cs="Arial"/>
                <w:b/>
                <w:bCs/>
                <w:color w:val="FFFFFF"/>
                <w:sz w:val="24"/>
                <w:szCs w:val="24"/>
                <w:lang w:eastAsia="es-ES"/>
              </w:rPr>
              <w:t>Nacemos libres e iguales</w:t>
            </w:r>
          </w:p>
        </w:tc>
        <w:tc>
          <w:tcPr>
            <w:tcW w:w="0" w:type="auto"/>
            <w:vAlign w:val="center"/>
            <w:hideMark/>
          </w:tcPr>
          <w:p w:rsidR="00886BB8" w:rsidRPr="00886BB8" w:rsidRDefault="00886BB8" w:rsidP="00886BB8">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12" name="Imagen 12" descr="http://www.amnistiacatalunya.org/edu/humor/dudh2/_ret3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mnistiacatalunya.org/edu/humor/dudh2/_ret33.GIF">
                            <a:hlinkClick r:id="rId12"/>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886BB8" w:rsidRPr="00886BB8" w:rsidRDefault="00886BB8" w:rsidP="00886BB8">
      <w:pPr>
        <w:spacing w:after="0" w:line="240" w:lineRule="auto"/>
        <w:jc w:val="center"/>
        <w:rPr>
          <w:rFonts w:ascii="Times New Roman" w:eastAsia="Times New Roman" w:hAnsi="Times New Roman" w:cs="Times New Roman"/>
          <w:color w:val="000000"/>
          <w:sz w:val="27"/>
          <w:szCs w:val="27"/>
          <w:lang w:eastAsia="es-ES"/>
        </w:rPr>
      </w:pPr>
      <w:r w:rsidRPr="00886BB8">
        <w:rPr>
          <w:rFonts w:ascii="Times New Roman" w:eastAsia="Times New Roman" w:hAnsi="Times New Roman" w:cs="Times New Roman"/>
          <w:color w:val="000000"/>
          <w:sz w:val="27"/>
          <w:szCs w:val="27"/>
          <w:lang w:eastAsia="es-ES"/>
        </w:rPr>
        <w:t>.</w:t>
      </w:r>
      <w:r w:rsidRPr="00886BB8">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686175" cy="2619375"/>
            <wp:effectExtent l="19050" t="0" r="9525" b="0"/>
            <wp:docPr id="13" name="Imagen 13" descr="http://www.amnistiacatalunya.org/edu/humor/dudh2/es/flanagan-du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mnistiacatalunya.org/edu/humor/dudh2/es/flanagan-du6.GIF"/>
                    <pic:cNvPicPr>
                      <a:picLocks noChangeAspect="1" noChangeArrowheads="1"/>
                    </pic:cNvPicPr>
                  </pic:nvPicPr>
                  <pic:blipFill>
                    <a:blip r:embed="rId13"/>
                    <a:srcRect/>
                    <a:stretch>
                      <a:fillRect/>
                    </a:stretch>
                  </pic:blipFill>
                  <pic:spPr bwMode="auto">
                    <a:xfrm>
                      <a:off x="0" y="0"/>
                      <a:ext cx="3686175" cy="2619375"/>
                    </a:xfrm>
                    <a:prstGeom prst="rect">
                      <a:avLst/>
                    </a:prstGeom>
                    <a:noFill/>
                    <a:ln w="9525">
                      <a:noFill/>
                      <a:miter lim="800000"/>
                      <a:headEnd/>
                      <a:tailEnd/>
                    </a:ln>
                  </pic:spPr>
                </pic:pic>
              </a:graphicData>
            </a:graphic>
          </wp:inline>
        </w:drawing>
      </w:r>
    </w:p>
    <w:p w:rsidR="00886BB8" w:rsidRDefault="00F34EC0" w:rsidP="00886BB8">
      <w:pPr>
        <w:spacing w:before="100" w:beforeAutospacing="1" w:after="100" w:afterAutospacing="1" w:line="240" w:lineRule="auto"/>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Artículo 1. </w:t>
      </w:r>
      <w:r>
        <w:rPr>
          <w:rFonts w:ascii="Arial" w:hAnsi="Arial" w:cs="Arial"/>
          <w:color w:val="000000"/>
          <w:sz w:val="20"/>
          <w:szCs w:val="20"/>
          <w:shd w:val="clear" w:color="auto" w:fill="FFFFFF"/>
        </w:rPr>
        <w:t>Todos los seres humanos nacen libres e iguales en dignidad y derechos y, dotados como están de razón y conciencia, deben comportarse fraternalmente los unos con los otros.</w:t>
      </w:r>
    </w:p>
    <w:p w:rsidR="00F34EC0" w:rsidRDefault="00F34EC0" w:rsidP="00886BB8">
      <w:pPr>
        <w:spacing w:before="100" w:beforeAutospacing="1" w:after="100" w:afterAutospacing="1" w:line="240" w:lineRule="auto"/>
        <w:rPr>
          <w:rFonts w:ascii="Arial" w:hAnsi="Arial" w:cs="Arial"/>
          <w:color w:val="000000"/>
          <w:sz w:val="20"/>
          <w:szCs w:val="20"/>
          <w:shd w:val="clear" w:color="auto" w:fill="FFFFFF"/>
        </w:rPr>
      </w:pPr>
    </w:p>
    <w:p w:rsidR="00F34EC0" w:rsidRDefault="00F34EC0" w:rsidP="00886BB8">
      <w:pPr>
        <w:spacing w:before="100" w:beforeAutospacing="1" w:after="100" w:afterAutospacing="1" w:line="240" w:lineRule="auto"/>
        <w:rPr>
          <w:rFonts w:ascii="Arial" w:hAnsi="Arial" w:cs="Arial"/>
          <w:color w:val="000000"/>
          <w:sz w:val="20"/>
          <w:szCs w:val="20"/>
          <w:shd w:val="clear" w:color="auto" w:fill="FFFFFF"/>
        </w:rPr>
      </w:pPr>
    </w:p>
    <w:p w:rsidR="00F34EC0" w:rsidRDefault="00F34EC0" w:rsidP="00886BB8">
      <w:pPr>
        <w:spacing w:before="100" w:beforeAutospacing="1" w:after="100" w:afterAutospacing="1" w:line="240" w:lineRule="auto"/>
        <w:rPr>
          <w:rFonts w:ascii="Arial" w:hAnsi="Arial" w:cs="Arial"/>
          <w:color w:val="000000"/>
          <w:sz w:val="20"/>
          <w:szCs w:val="20"/>
          <w:shd w:val="clear" w:color="auto" w:fill="FFFFFF"/>
        </w:rPr>
      </w:pPr>
    </w:p>
    <w:p w:rsidR="00F34EC0" w:rsidRPr="00886BB8" w:rsidRDefault="00F34EC0" w:rsidP="00886BB8">
      <w:pPr>
        <w:spacing w:before="100" w:beforeAutospacing="1" w:after="100" w:afterAutospacing="1" w:line="240" w:lineRule="auto"/>
        <w:rPr>
          <w:rFonts w:ascii="Arial" w:eastAsia="Times New Roman" w:hAnsi="Arial" w:cs="Arial"/>
          <w:color w:val="000000"/>
          <w:sz w:val="20"/>
          <w:szCs w:val="20"/>
          <w:lang w:eastAsia="es-ES"/>
        </w:rPr>
      </w:pPr>
    </w:p>
    <w:tbl>
      <w:tblPr>
        <w:tblW w:w="5000" w:type="pct"/>
        <w:jc w:val="center"/>
        <w:tblCellSpacing w:w="0" w:type="dxa"/>
        <w:tblCellMar>
          <w:left w:w="0" w:type="dxa"/>
          <w:right w:w="0" w:type="dxa"/>
        </w:tblCellMar>
        <w:tblLook w:val="04A0"/>
      </w:tblPr>
      <w:tblGrid>
        <w:gridCol w:w="6666"/>
        <w:gridCol w:w="1838"/>
      </w:tblGrid>
      <w:tr w:rsidR="00886BB8" w:rsidRPr="00886BB8" w:rsidTr="00886BB8">
        <w:trPr>
          <w:tblCellSpacing w:w="0" w:type="dxa"/>
          <w:jc w:val="center"/>
        </w:trPr>
        <w:tc>
          <w:tcPr>
            <w:tcW w:w="0" w:type="auto"/>
            <w:shd w:val="clear" w:color="auto" w:fill="999900"/>
            <w:vAlign w:val="center"/>
            <w:hideMark/>
          </w:tcPr>
          <w:p w:rsidR="00886BB8" w:rsidRPr="00886BB8" w:rsidRDefault="00886BB8" w:rsidP="00886BB8">
            <w:pPr>
              <w:spacing w:after="0" w:line="240" w:lineRule="auto"/>
              <w:jc w:val="center"/>
              <w:rPr>
                <w:rFonts w:ascii="Times New Roman" w:eastAsia="Times New Roman" w:hAnsi="Times New Roman" w:cs="Times New Roman"/>
                <w:sz w:val="24"/>
                <w:szCs w:val="24"/>
                <w:lang w:eastAsia="es-ES"/>
              </w:rPr>
            </w:pPr>
            <w:r w:rsidRPr="00886BB8">
              <w:rPr>
                <w:rFonts w:ascii="Arial" w:eastAsia="Times New Roman" w:hAnsi="Arial" w:cs="Arial"/>
                <w:b/>
                <w:bCs/>
                <w:color w:val="FFFFFF"/>
                <w:sz w:val="24"/>
                <w:szCs w:val="24"/>
                <w:lang w:eastAsia="es-ES"/>
              </w:rPr>
              <w:lastRenderedPageBreak/>
              <w:t>Presunción de inocencia</w:t>
            </w:r>
          </w:p>
        </w:tc>
        <w:tc>
          <w:tcPr>
            <w:tcW w:w="0" w:type="auto"/>
            <w:vAlign w:val="center"/>
            <w:hideMark/>
          </w:tcPr>
          <w:p w:rsidR="00886BB8" w:rsidRPr="00886BB8" w:rsidRDefault="00886BB8" w:rsidP="00886BB8">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16" name="Imagen 16" descr="http://www.amnistiacatalunya.org/edu/humor/dudh2/_ret33.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mnistiacatalunya.org/edu/humor/dudh2/_ret33.GIF">
                            <a:hlinkClick r:id="rId14"/>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886BB8" w:rsidRPr="00886BB8" w:rsidRDefault="00886BB8" w:rsidP="00886BB8">
      <w:pPr>
        <w:spacing w:after="0" w:line="240" w:lineRule="auto"/>
        <w:jc w:val="center"/>
        <w:rPr>
          <w:rFonts w:ascii="Times New Roman" w:eastAsia="Times New Roman" w:hAnsi="Times New Roman" w:cs="Times New Roman"/>
          <w:color w:val="000000"/>
          <w:sz w:val="27"/>
          <w:szCs w:val="27"/>
          <w:lang w:eastAsia="es-ES"/>
        </w:rPr>
      </w:pPr>
      <w:r w:rsidRPr="00886BB8">
        <w:rPr>
          <w:rFonts w:ascii="Times New Roman" w:eastAsia="Times New Roman" w:hAnsi="Times New Roman" w:cs="Times New Roman"/>
          <w:color w:val="000000"/>
          <w:sz w:val="27"/>
          <w:szCs w:val="27"/>
          <w:lang w:eastAsia="es-ES"/>
        </w:rPr>
        <w:t>.</w:t>
      </w:r>
      <w:r w:rsidRPr="00886BB8">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4095750" cy="2676525"/>
            <wp:effectExtent l="19050" t="0" r="0" b="0"/>
            <wp:docPr id="17" name="Imagen 17" descr="http://www.amnistiacatalunya.org/edu/humor/dudh2/es/mujere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mnistiacatalunya.org/edu/humor/dudh2/es/mujeres03.GIF"/>
                    <pic:cNvPicPr>
                      <a:picLocks noChangeAspect="1" noChangeArrowheads="1"/>
                    </pic:cNvPicPr>
                  </pic:nvPicPr>
                  <pic:blipFill>
                    <a:blip r:embed="rId15"/>
                    <a:srcRect/>
                    <a:stretch>
                      <a:fillRect/>
                    </a:stretch>
                  </pic:blipFill>
                  <pic:spPr bwMode="auto">
                    <a:xfrm>
                      <a:off x="0" y="0"/>
                      <a:ext cx="4095750" cy="2676525"/>
                    </a:xfrm>
                    <a:prstGeom prst="rect">
                      <a:avLst/>
                    </a:prstGeom>
                    <a:noFill/>
                    <a:ln w="9525">
                      <a:noFill/>
                      <a:miter lim="800000"/>
                      <a:headEnd/>
                      <a:tailEnd/>
                    </a:ln>
                  </pic:spPr>
                </pic:pic>
              </a:graphicData>
            </a:graphic>
          </wp:inline>
        </w:drawing>
      </w:r>
    </w:p>
    <w:p w:rsidR="00886BB8" w:rsidRPr="00F34EC0" w:rsidRDefault="00886BB8" w:rsidP="00F34EC0">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86BB8">
        <w:rPr>
          <w:rFonts w:ascii="Arial" w:eastAsia="Times New Roman" w:hAnsi="Arial" w:cs="Arial"/>
          <w:b/>
          <w:bCs/>
          <w:color w:val="000000"/>
          <w:sz w:val="20"/>
          <w:szCs w:val="20"/>
          <w:lang w:eastAsia="es-ES"/>
        </w:rPr>
        <w:t>Artículo 11. </w:t>
      </w:r>
      <w:r w:rsidRPr="00886BB8">
        <w:rPr>
          <w:rFonts w:ascii="Arial" w:eastAsia="Times New Roman" w:hAnsi="Arial" w:cs="Arial"/>
          <w:color w:val="000000"/>
          <w:sz w:val="20"/>
          <w:szCs w:val="20"/>
          <w:lang w:eastAsia="es-ES"/>
        </w:rPr>
        <w:t>1. Toda persona acusada de delito tiene derecho a que se presuma su inocencia mientras no se pruebe su culpabilidad, conforme a la ley y en juicio público en el que se le hayan asegurado todas las garantías necesarias para su defensa.</w:t>
      </w:r>
      <w:r w:rsidRPr="00886BB8">
        <w:rPr>
          <w:rFonts w:ascii="Times New Roman" w:eastAsia="Times New Roman" w:hAnsi="Times New Roman" w:cs="Times New Roman"/>
          <w:color w:val="000000"/>
          <w:sz w:val="27"/>
          <w:szCs w:val="27"/>
          <w:lang w:eastAsia="es-ES"/>
        </w:rPr>
        <w:br/>
      </w:r>
      <w:r w:rsidRPr="00886BB8">
        <w:rPr>
          <w:rFonts w:ascii="Arial" w:eastAsia="Times New Roman" w:hAnsi="Arial" w:cs="Arial"/>
          <w:color w:val="000000"/>
          <w:sz w:val="20"/>
          <w:szCs w:val="20"/>
          <w:lang w:eastAsia="es-ES"/>
        </w:rPr>
        <w:t>2. Nadie será condenado por actos u omisiones que en el momento de cometerse no fueron delictivos según el Derecho nacional o internacional. Tampoco se impondrá pena más grave que la aplicable en el momento de la comisión del delito</w:t>
      </w:r>
      <w:r w:rsidR="00F34EC0">
        <w:rPr>
          <w:rFonts w:ascii="Arial" w:eastAsia="Times New Roman" w:hAnsi="Arial" w:cs="Arial"/>
          <w:color w:val="000000"/>
          <w:sz w:val="20"/>
          <w:szCs w:val="20"/>
          <w:lang w:eastAsia="es-ES"/>
        </w:rPr>
        <w:t>.</w:t>
      </w:r>
    </w:p>
    <w:tbl>
      <w:tblPr>
        <w:tblW w:w="5000" w:type="pct"/>
        <w:jc w:val="center"/>
        <w:tblCellSpacing w:w="0" w:type="dxa"/>
        <w:tblCellMar>
          <w:left w:w="0" w:type="dxa"/>
          <w:right w:w="0" w:type="dxa"/>
        </w:tblCellMar>
        <w:tblLook w:val="04A0"/>
      </w:tblPr>
      <w:tblGrid>
        <w:gridCol w:w="6981"/>
        <w:gridCol w:w="1523"/>
      </w:tblGrid>
      <w:tr w:rsidR="00886BB8" w:rsidRPr="00886BB8" w:rsidTr="00886BB8">
        <w:trPr>
          <w:tblCellSpacing w:w="0" w:type="dxa"/>
          <w:jc w:val="center"/>
        </w:trPr>
        <w:tc>
          <w:tcPr>
            <w:tcW w:w="0" w:type="auto"/>
            <w:shd w:val="clear" w:color="auto" w:fill="999900"/>
            <w:vAlign w:val="center"/>
            <w:hideMark/>
          </w:tcPr>
          <w:p w:rsidR="00886BB8" w:rsidRPr="00886BB8" w:rsidRDefault="00886BB8" w:rsidP="00886BB8">
            <w:pPr>
              <w:spacing w:after="0" w:line="240" w:lineRule="auto"/>
              <w:jc w:val="center"/>
              <w:rPr>
                <w:rFonts w:ascii="Times New Roman" w:eastAsia="Times New Roman" w:hAnsi="Times New Roman" w:cs="Times New Roman"/>
                <w:sz w:val="24"/>
                <w:szCs w:val="24"/>
                <w:lang w:eastAsia="es-ES"/>
              </w:rPr>
            </w:pPr>
            <w:r w:rsidRPr="00886BB8">
              <w:rPr>
                <w:rFonts w:ascii="Arial" w:eastAsia="Times New Roman" w:hAnsi="Arial" w:cs="Arial"/>
                <w:b/>
                <w:bCs/>
                <w:color w:val="FFFFFF"/>
                <w:sz w:val="24"/>
                <w:szCs w:val="24"/>
                <w:lang w:eastAsia="es-ES"/>
              </w:rPr>
              <w:t>Tenemos los mismos derechos</w:t>
            </w:r>
          </w:p>
        </w:tc>
        <w:tc>
          <w:tcPr>
            <w:tcW w:w="0" w:type="auto"/>
            <w:vAlign w:val="center"/>
            <w:hideMark/>
          </w:tcPr>
          <w:p w:rsidR="00886BB8" w:rsidRPr="00886BB8" w:rsidRDefault="00886BB8" w:rsidP="00886BB8">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20" name="Imagen 20" descr="http://www.amnistiacatalunya.org/edu/humor/dudh2/_ret33.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mnistiacatalunya.org/edu/humor/dudh2/_ret33.GIF">
                            <a:hlinkClick r:id="rId16"/>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886BB8" w:rsidRPr="00886BB8" w:rsidRDefault="00886BB8" w:rsidP="00886BB8">
      <w:pPr>
        <w:spacing w:after="0" w:line="240" w:lineRule="auto"/>
        <w:jc w:val="center"/>
        <w:rPr>
          <w:rFonts w:ascii="Times New Roman" w:eastAsia="Times New Roman" w:hAnsi="Times New Roman" w:cs="Times New Roman"/>
          <w:color w:val="000000"/>
          <w:sz w:val="27"/>
          <w:szCs w:val="27"/>
          <w:lang w:eastAsia="es-ES"/>
        </w:rPr>
      </w:pPr>
      <w:r w:rsidRPr="00886BB8">
        <w:rPr>
          <w:rFonts w:ascii="Times New Roman" w:eastAsia="Times New Roman" w:hAnsi="Times New Roman" w:cs="Times New Roman"/>
          <w:color w:val="000000"/>
          <w:sz w:val="27"/>
          <w:szCs w:val="27"/>
          <w:lang w:eastAsia="es-ES"/>
        </w:rPr>
        <w:t>.</w:t>
      </w:r>
      <w:r w:rsidRPr="00886BB8">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429000" cy="2619375"/>
            <wp:effectExtent l="19050" t="0" r="0" b="0"/>
            <wp:docPr id="21" name="Imagen 21" descr="http://www.amnistiacatalunya.org/edu/humor/dudh2/es/flanagan-du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mnistiacatalunya.org/edu/humor/dudh2/es/flanagan-du3.GIF"/>
                    <pic:cNvPicPr>
                      <a:picLocks noChangeAspect="1" noChangeArrowheads="1"/>
                    </pic:cNvPicPr>
                  </pic:nvPicPr>
                  <pic:blipFill>
                    <a:blip r:embed="rId17"/>
                    <a:srcRect/>
                    <a:stretch>
                      <a:fillRect/>
                    </a:stretch>
                  </pic:blipFill>
                  <pic:spPr bwMode="auto">
                    <a:xfrm>
                      <a:off x="0" y="0"/>
                      <a:ext cx="3429000" cy="2619375"/>
                    </a:xfrm>
                    <a:prstGeom prst="rect">
                      <a:avLst/>
                    </a:prstGeom>
                    <a:noFill/>
                    <a:ln w="9525">
                      <a:noFill/>
                      <a:miter lim="800000"/>
                      <a:headEnd/>
                      <a:tailEnd/>
                    </a:ln>
                  </pic:spPr>
                </pic:pic>
              </a:graphicData>
            </a:graphic>
          </wp:inline>
        </w:drawing>
      </w:r>
    </w:p>
    <w:p w:rsidR="00886BB8" w:rsidRPr="00886BB8" w:rsidRDefault="00886BB8" w:rsidP="00886BB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86BB8">
        <w:rPr>
          <w:rFonts w:ascii="Arial" w:eastAsia="Times New Roman" w:hAnsi="Arial" w:cs="Arial"/>
          <w:b/>
          <w:bCs/>
          <w:color w:val="000000"/>
          <w:sz w:val="20"/>
          <w:szCs w:val="20"/>
          <w:lang w:eastAsia="es-ES"/>
        </w:rPr>
        <w:t>Artículo 2. </w:t>
      </w:r>
      <w:r w:rsidRPr="00886BB8">
        <w:rPr>
          <w:rFonts w:ascii="Arial" w:eastAsia="Times New Roman" w:hAnsi="Arial" w:cs="Arial"/>
          <w:color w:val="000000"/>
          <w:sz w:val="20"/>
          <w:szCs w:val="20"/>
          <w:lang w:eastAsia="es-ES"/>
        </w:rPr>
        <w:t>1. 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r w:rsidRPr="00886BB8">
        <w:rPr>
          <w:rFonts w:ascii="Times New Roman" w:eastAsia="Times New Roman" w:hAnsi="Times New Roman" w:cs="Times New Roman"/>
          <w:color w:val="000000"/>
          <w:sz w:val="27"/>
          <w:szCs w:val="27"/>
          <w:lang w:eastAsia="es-ES"/>
        </w:rPr>
        <w:br/>
      </w:r>
      <w:r w:rsidRPr="00886BB8">
        <w:rPr>
          <w:rFonts w:ascii="Arial" w:eastAsia="Times New Roman" w:hAnsi="Arial" w:cs="Arial"/>
          <w:color w:val="000000"/>
          <w:sz w:val="20"/>
          <w:szCs w:val="20"/>
          <w:lang w:eastAsia="es-ES"/>
        </w:rPr>
        <w:t xml:space="preserve">2. Además, no se hará distinción alguna fundada en la condición política, jurídica o internacional del país o territorio de cuya jurisdicción dependa una persona, tanto si se trata de un país independiente, como de un territorio bajo administración fiduciaria, no </w:t>
      </w:r>
      <w:proofErr w:type="gramStart"/>
      <w:r w:rsidRPr="00886BB8">
        <w:rPr>
          <w:rFonts w:ascii="Arial" w:eastAsia="Times New Roman" w:hAnsi="Arial" w:cs="Arial"/>
          <w:color w:val="000000"/>
          <w:sz w:val="20"/>
          <w:szCs w:val="20"/>
          <w:lang w:eastAsia="es-ES"/>
        </w:rPr>
        <w:t>autónomo o sometido</w:t>
      </w:r>
      <w:proofErr w:type="gramEnd"/>
      <w:r w:rsidRPr="00886BB8">
        <w:rPr>
          <w:rFonts w:ascii="Arial" w:eastAsia="Times New Roman" w:hAnsi="Arial" w:cs="Arial"/>
          <w:color w:val="000000"/>
          <w:sz w:val="20"/>
          <w:szCs w:val="20"/>
          <w:lang w:eastAsia="es-ES"/>
        </w:rPr>
        <w:t xml:space="preserve"> a cualquier otra limitación de soberanía.</w:t>
      </w:r>
    </w:p>
    <w:tbl>
      <w:tblPr>
        <w:tblW w:w="5000" w:type="pct"/>
        <w:jc w:val="center"/>
        <w:tblCellSpacing w:w="0" w:type="dxa"/>
        <w:tblCellMar>
          <w:left w:w="0" w:type="dxa"/>
          <w:right w:w="0" w:type="dxa"/>
        </w:tblCellMar>
        <w:tblLook w:val="04A0"/>
      </w:tblPr>
      <w:tblGrid>
        <w:gridCol w:w="6762"/>
        <w:gridCol w:w="1742"/>
      </w:tblGrid>
      <w:tr w:rsidR="00886BB8" w:rsidRPr="00886BB8" w:rsidTr="00886BB8">
        <w:trPr>
          <w:tblCellSpacing w:w="0" w:type="dxa"/>
          <w:jc w:val="center"/>
        </w:trPr>
        <w:tc>
          <w:tcPr>
            <w:tcW w:w="0" w:type="auto"/>
            <w:shd w:val="clear" w:color="auto" w:fill="999900"/>
            <w:vAlign w:val="center"/>
            <w:hideMark/>
          </w:tcPr>
          <w:p w:rsidR="00886BB8" w:rsidRPr="00886BB8" w:rsidRDefault="00886BB8" w:rsidP="00886BB8">
            <w:pPr>
              <w:spacing w:after="0" w:line="240" w:lineRule="auto"/>
              <w:jc w:val="center"/>
              <w:rPr>
                <w:rFonts w:ascii="Times New Roman" w:eastAsia="Times New Roman" w:hAnsi="Times New Roman" w:cs="Times New Roman"/>
                <w:sz w:val="24"/>
                <w:szCs w:val="24"/>
                <w:lang w:eastAsia="es-ES"/>
              </w:rPr>
            </w:pPr>
            <w:r w:rsidRPr="00886BB8">
              <w:rPr>
                <w:rFonts w:ascii="Arial" w:eastAsia="Times New Roman" w:hAnsi="Arial" w:cs="Arial"/>
                <w:b/>
                <w:bCs/>
                <w:color w:val="FFFFFF"/>
                <w:sz w:val="24"/>
                <w:szCs w:val="24"/>
                <w:lang w:eastAsia="es-ES"/>
              </w:rPr>
              <w:lastRenderedPageBreak/>
              <w:t>Respeto de la vida privada</w:t>
            </w:r>
          </w:p>
        </w:tc>
        <w:tc>
          <w:tcPr>
            <w:tcW w:w="0" w:type="auto"/>
            <w:vAlign w:val="center"/>
            <w:hideMark/>
          </w:tcPr>
          <w:p w:rsidR="00886BB8" w:rsidRPr="00886BB8" w:rsidRDefault="00886BB8" w:rsidP="00886BB8">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24" name="Imagen 24" descr="http://www.amnistiacatalunya.org/edu/humor/dudh2/_ret33.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mnistiacatalunya.org/edu/humor/dudh2/_ret33.GIF">
                            <a:hlinkClick r:id="rId18"/>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886BB8" w:rsidRPr="00886BB8" w:rsidRDefault="00886BB8" w:rsidP="00886BB8">
      <w:pPr>
        <w:spacing w:after="0" w:line="240" w:lineRule="auto"/>
        <w:jc w:val="center"/>
        <w:rPr>
          <w:rFonts w:ascii="Times New Roman" w:eastAsia="Times New Roman" w:hAnsi="Times New Roman" w:cs="Times New Roman"/>
          <w:color w:val="000000"/>
          <w:sz w:val="27"/>
          <w:szCs w:val="27"/>
          <w:lang w:eastAsia="es-ES"/>
        </w:rPr>
      </w:pPr>
      <w:r w:rsidRPr="00886BB8">
        <w:rPr>
          <w:rFonts w:ascii="Times New Roman" w:eastAsia="Times New Roman" w:hAnsi="Times New Roman" w:cs="Times New Roman"/>
          <w:color w:val="000000"/>
          <w:sz w:val="27"/>
          <w:szCs w:val="27"/>
          <w:lang w:eastAsia="es-ES"/>
        </w:rPr>
        <w:t>.</w:t>
      </w:r>
      <w:r w:rsidRPr="00886BB8">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829050" cy="2619375"/>
            <wp:effectExtent l="19050" t="0" r="0" b="0"/>
            <wp:docPr id="25" name="Imagen 25" descr="http://www.amnistiacatalunya.org/edu/humor/dudh2/es/flanagan-contr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mnistiacatalunya.org/edu/humor/dudh2/es/flanagan-control.GIF"/>
                    <pic:cNvPicPr>
                      <a:picLocks noChangeAspect="1" noChangeArrowheads="1"/>
                    </pic:cNvPicPr>
                  </pic:nvPicPr>
                  <pic:blipFill>
                    <a:blip r:embed="rId19"/>
                    <a:srcRect/>
                    <a:stretch>
                      <a:fillRect/>
                    </a:stretch>
                  </pic:blipFill>
                  <pic:spPr bwMode="auto">
                    <a:xfrm>
                      <a:off x="0" y="0"/>
                      <a:ext cx="3829050" cy="2619375"/>
                    </a:xfrm>
                    <a:prstGeom prst="rect">
                      <a:avLst/>
                    </a:prstGeom>
                    <a:noFill/>
                    <a:ln w="9525">
                      <a:noFill/>
                      <a:miter lim="800000"/>
                      <a:headEnd/>
                      <a:tailEnd/>
                    </a:ln>
                  </pic:spPr>
                </pic:pic>
              </a:graphicData>
            </a:graphic>
          </wp:inline>
        </w:drawing>
      </w:r>
    </w:p>
    <w:p w:rsidR="00886BB8" w:rsidRPr="00886BB8" w:rsidRDefault="00886BB8" w:rsidP="00886BB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86BB8">
        <w:rPr>
          <w:rFonts w:ascii="Arial" w:eastAsia="Times New Roman" w:hAnsi="Arial" w:cs="Arial"/>
          <w:b/>
          <w:bCs/>
          <w:color w:val="000000"/>
          <w:sz w:val="20"/>
          <w:szCs w:val="20"/>
          <w:lang w:eastAsia="es-ES"/>
        </w:rPr>
        <w:t>Artículo 12. </w:t>
      </w:r>
      <w:r w:rsidRPr="00886BB8">
        <w:rPr>
          <w:rFonts w:ascii="Arial" w:eastAsia="Times New Roman" w:hAnsi="Arial" w:cs="Arial"/>
          <w:color w:val="000000"/>
          <w:sz w:val="20"/>
          <w:szCs w:val="20"/>
          <w:lang w:eastAsia="es-ES"/>
        </w:rPr>
        <w:t xml:space="preserve">Nadie será objeto de </w:t>
      </w:r>
      <w:proofErr w:type="spellStart"/>
      <w:r w:rsidRPr="00886BB8">
        <w:rPr>
          <w:rFonts w:ascii="Arial" w:eastAsia="Times New Roman" w:hAnsi="Arial" w:cs="Arial"/>
          <w:color w:val="000000"/>
          <w:sz w:val="20"/>
          <w:szCs w:val="20"/>
          <w:lang w:eastAsia="es-ES"/>
        </w:rPr>
        <w:t>ingerencias</w:t>
      </w:r>
      <w:proofErr w:type="spellEnd"/>
      <w:r w:rsidRPr="00886BB8">
        <w:rPr>
          <w:rFonts w:ascii="Arial" w:eastAsia="Times New Roman" w:hAnsi="Arial" w:cs="Arial"/>
          <w:color w:val="000000"/>
          <w:sz w:val="20"/>
          <w:szCs w:val="20"/>
          <w:lang w:eastAsia="es-ES"/>
        </w:rPr>
        <w:t xml:space="preserve"> arbitrarias en su vida privada, su familia, su domicilio o su correspondencia, ni de ataques a su honra o a su reputación. Toda persona tiene derecho a la protección de la ley contra tales </w:t>
      </w:r>
      <w:proofErr w:type="spellStart"/>
      <w:r w:rsidRPr="00886BB8">
        <w:rPr>
          <w:rFonts w:ascii="Arial" w:eastAsia="Times New Roman" w:hAnsi="Arial" w:cs="Arial"/>
          <w:color w:val="000000"/>
          <w:sz w:val="20"/>
          <w:szCs w:val="20"/>
          <w:lang w:eastAsia="es-ES"/>
        </w:rPr>
        <w:t>ingerencias</w:t>
      </w:r>
      <w:proofErr w:type="spellEnd"/>
      <w:r w:rsidRPr="00886BB8">
        <w:rPr>
          <w:rFonts w:ascii="Arial" w:eastAsia="Times New Roman" w:hAnsi="Arial" w:cs="Arial"/>
          <w:color w:val="000000"/>
          <w:sz w:val="20"/>
          <w:szCs w:val="20"/>
          <w:lang w:eastAsia="es-ES"/>
        </w:rPr>
        <w:t xml:space="preserve"> o ataques.</w:t>
      </w:r>
    </w:p>
    <w:tbl>
      <w:tblPr>
        <w:tblW w:w="5000" w:type="pct"/>
        <w:jc w:val="center"/>
        <w:tblCellSpacing w:w="0" w:type="dxa"/>
        <w:tblCellMar>
          <w:left w:w="0" w:type="dxa"/>
          <w:right w:w="0" w:type="dxa"/>
        </w:tblCellMar>
        <w:tblLook w:val="04A0"/>
      </w:tblPr>
      <w:tblGrid>
        <w:gridCol w:w="6981"/>
        <w:gridCol w:w="1523"/>
      </w:tblGrid>
      <w:tr w:rsidR="00886BB8" w:rsidRPr="00886BB8" w:rsidTr="00886BB8">
        <w:trPr>
          <w:tblCellSpacing w:w="0" w:type="dxa"/>
          <w:jc w:val="center"/>
        </w:trPr>
        <w:tc>
          <w:tcPr>
            <w:tcW w:w="0" w:type="auto"/>
            <w:shd w:val="clear" w:color="auto" w:fill="999900"/>
            <w:vAlign w:val="center"/>
            <w:hideMark/>
          </w:tcPr>
          <w:p w:rsidR="00886BB8" w:rsidRPr="00886BB8" w:rsidRDefault="00886BB8" w:rsidP="00886BB8">
            <w:pPr>
              <w:spacing w:after="0" w:line="240" w:lineRule="auto"/>
              <w:jc w:val="center"/>
              <w:rPr>
                <w:rFonts w:ascii="Times New Roman" w:eastAsia="Times New Roman" w:hAnsi="Times New Roman" w:cs="Times New Roman"/>
                <w:sz w:val="24"/>
                <w:szCs w:val="24"/>
                <w:lang w:eastAsia="es-ES"/>
              </w:rPr>
            </w:pPr>
            <w:r w:rsidRPr="00886BB8">
              <w:rPr>
                <w:rFonts w:ascii="Arial" w:eastAsia="Times New Roman" w:hAnsi="Arial" w:cs="Arial"/>
                <w:b/>
                <w:bCs/>
                <w:color w:val="FFFFFF"/>
                <w:sz w:val="24"/>
                <w:szCs w:val="24"/>
                <w:lang w:eastAsia="es-ES"/>
              </w:rPr>
              <w:t>Participación en la vida política</w:t>
            </w:r>
          </w:p>
        </w:tc>
        <w:tc>
          <w:tcPr>
            <w:tcW w:w="0" w:type="auto"/>
            <w:vAlign w:val="center"/>
            <w:hideMark/>
          </w:tcPr>
          <w:p w:rsidR="00886BB8" w:rsidRPr="00886BB8" w:rsidRDefault="00886BB8" w:rsidP="00886BB8">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28" name="Imagen 28" descr="http://www.amnistiacatalunya.org/edu/humor/dudh2/_ret33.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mnistiacatalunya.org/edu/humor/dudh2/_ret33.GIF">
                            <a:hlinkClick r:id="rId20"/>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886BB8" w:rsidRPr="00886BB8" w:rsidRDefault="00886BB8" w:rsidP="00886BB8">
      <w:pPr>
        <w:spacing w:after="0" w:line="240" w:lineRule="auto"/>
        <w:jc w:val="center"/>
        <w:rPr>
          <w:rFonts w:ascii="Times New Roman" w:eastAsia="Times New Roman" w:hAnsi="Times New Roman" w:cs="Times New Roman"/>
          <w:color w:val="000000"/>
          <w:sz w:val="27"/>
          <w:szCs w:val="27"/>
          <w:lang w:eastAsia="es-ES"/>
        </w:rPr>
      </w:pPr>
      <w:r w:rsidRPr="00886BB8">
        <w:rPr>
          <w:rFonts w:ascii="Times New Roman" w:eastAsia="Times New Roman" w:hAnsi="Times New Roman" w:cs="Times New Roman"/>
          <w:color w:val="000000"/>
          <w:sz w:val="27"/>
          <w:szCs w:val="27"/>
          <w:lang w:eastAsia="es-ES"/>
        </w:rPr>
        <w:t>.</w:t>
      </w:r>
      <w:r w:rsidRPr="00886BB8">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581400" cy="2619375"/>
            <wp:effectExtent l="19050" t="0" r="0" b="0"/>
            <wp:docPr id="29" name="Imagen 29" descr="http://www.amnistiacatalunya.org/edu/humor/dudh2/es/flanagan-ele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mnistiacatalunya.org/edu/humor/dudh2/es/flanagan-elecc.GIF"/>
                    <pic:cNvPicPr>
                      <a:picLocks noChangeAspect="1" noChangeArrowheads="1"/>
                    </pic:cNvPicPr>
                  </pic:nvPicPr>
                  <pic:blipFill>
                    <a:blip r:embed="rId21"/>
                    <a:srcRect/>
                    <a:stretch>
                      <a:fillRect/>
                    </a:stretch>
                  </pic:blipFill>
                  <pic:spPr bwMode="auto">
                    <a:xfrm>
                      <a:off x="0" y="0"/>
                      <a:ext cx="3581400" cy="2619375"/>
                    </a:xfrm>
                    <a:prstGeom prst="rect">
                      <a:avLst/>
                    </a:prstGeom>
                    <a:noFill/>
                    <a:ln w="9525">
                      <a:noFill/>
                      <a:miter lim="800000"/>
                      <a:headEnd/>
                      <a:tailEnd/>
                    </a:ln>
                  </pic:spPr>
                </pic:pic>
              </a:graphicData>
            </a:graphic>
          </wp:inline>
        </w:drawing>
      </w:r>
    </w:p>
    <w:p w:rsidR="00886BB8" w:rsidRDefault="00886BB8" w:rsidP="00886BB8">
      <w:pPr>
        <w:spacing w:before="100" w:beforeAutospacing="1" w:after="100" w:afterAutospacing="1" w:line="240" w:lineRule="auto"/>
        <w:rPr>
          <w:rFonts w:ascii="Arial" w:eastAsia="Times New Roman" w:hAnsi="Arial" w:cs="Arial"/>
          <w:color w:val="000000"/>
          <w:sz w:val="20"/>
          <w:szCs w:val="20"/>
          <w:lang w:eastAsia="es-ES"/>
        </w:rPr>
      </w:pPr>
      <w:r w:rsidRPr="00886BB8">
        <w:rPr>
          <w:rFonts w:ascii="Arial" w:eastAsia="Times New Roman" w:hAnsi="Arial" w:cs="Arial"/>
          <w:b/>
          <w:bCs/>
          <w:color w:val="000000"/>
          <w:sz w:val="20"/>
          <w:szCs w:val="20"/>
          <w:lang w:eastAsia="es-ES"/>
        </w:rPr>
        <w:t>Artículo 21. </w:t>
      </w:r>
      <w:r w:rsidRPr="00886BB8">
        <w:rPr>
          <w:rFonts w:ascii="Arial" w:eastAsia="Times New Roman" w:hAnsi="Arial" w:cs="Arial"/>
          <w:color w:val="000000"/>
          <w:sz w:val="20"/>
          <w:szCs w:val="20"/>
          <w:lang w:eastAsia="es-ES"/>
        </w:rPr>
        <w:t>1. Toda persona tiene derecho a participar en el gobierno de su país, directamente o por medio de representantes libremente escogidos.</w:t>
      </w:r>
      <w:r w:rsidRPr="00886BB8">
        <w:rPr>
          <w:rFonts w:ascii="Times New Roman" w:eastAsia="Times New Roman" w:hAnsi="Times New Roman" w:cs="Times New Roman"/>
          <w:color w:val="000000"/>
          <w:sz w:val="27"/>
          <w:szCs w:val="27"/>
          <w:lang w:eastAsia="es-ES"/>
        </w:rPr>
        <w:br/>
      </w:r>
      <w:r w:rsidRPr="00886BB8">
        <w:rPr>
          <w:rFonts w:ascii="Arial" w:eastAsia="Times New Roman" w:hAnsi="Arial" w:cs="Arial"/>
          <w:color w:val="000000"/>
          <w:sz w:val="20"/>
          <w:szCs w:val="20"/>
          <w:lang w:eastAsia="es-ES"/>
        </w:rPr>
        <w:t>2. Toda persona tiene el derecho de acceso, en condiciones de igualdad, a las funciones públicas de su país.</w:t>
      </w:r>
      <w:r w:rsidRPr="00886BB8">
        <w:rPr>
          <w:rFonts w:ascii="Times New Roman" w:eastAsia="Times New Roman" w:hAnsi="Times New Roman" w:cs="Times New Roman"/>
          <w:color w:val="000000"/>
          <w:sz w:val="27"/>
          <w:szCs w:val="27"/>
          <w:lang w:eastAsia="es-ES"/>
        </w:rPr>
        <w:br/>
      </w:r>
      <w:r w:rsidRPr="00886BB8">
        <w:rPr>
          <w:rFonts w:ascii="Arial" w:eastAsia="Times New Roman" w:hAnsi="Arial" w:cs="Arial"/>
          <w:color w:val="000000"/>
          <w:sz w:val="20"/>
          <w:szCs w:val="20"/>
          <w:lang w:eastAsia="es-ES"/>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p>
    <w:p w:rsidR="00F34EC0" w:rsidRDefault="00F34EC0" w:rsidP="00886BB8">
      <w:pPr>
        <w:spacing w:before="100" w:beforeAutospacing="1" w:after="100" w:afterAutospacing="1" w:line="240" w:lineRule="auto"/>
        <w:rPr>
          <w:rFonts w:ascii="Arial" w:eastAsia="Times New Roman" w:hAnsi="Arial" w:cs="Arial"/>
          <w:color w:val="000000"/>
          <w:sz w:val="20"/>
          <w:szCs w:val="20"/>
          <w:lang w:eastAsia="es-ES"/>
        </w:rPr>
      </w:pPr>
    </w:p>
    <w:p w:rsidR="00F34EC0" w:rsidRPr="00886BB8" w:rsidRDefault="00F34EC0" w:rsidP="00886BB8">
      <w:pPr>
        <w:spacing w:before="100" w:beforeAutospacing="1" w:after="100" w:afterAutospacing="1" w:line="240" w:lineRule="auto"/>
        <w:rPr>
          <w:rFonts w:ascii="Times New Roman" w:eastAsia="Times New Roman" w:hAnsi="Times New Roman" w:cs="Times New Roman"/>
          <w:color w:val="000000"/>
          <w:sz w:val="27"/>
          <w:szCs w:val="27"/>
          <w:lang w:eastAsia="es-ES"/>
        </w:rPr>
      </w:pPr>
    </w:p>
    <w:tbl>
      <w:tblPr>
        <w:tblW w:w="5000" w:type="pct"/>
        <w:jc w:val="center"/>
        <w:tblCellSpacing w:w="0" w:type="dxa"/>
        <w:tblCellMar>
          <w:left w:w="0" w:type="dxa"/>
          <w:right w:w="0" w:type="dxa"/>
        </w:tblCellMar>
        <w:tblLook w:val="04A0"/>
      </w:tblPr>
      <w:tblGrid>
        <w:gridCol w:w="6692"/>
        <w:gridCol w:w="1812"/>
      </w:tblGrid>
      <w:tr w:rsidR="0043663E" w:rsidRPr="00886BB8" w:rsidTr="00886BB8">
        <w:trPr>
          <w:tblCellSpacing w:w="0" w:type="dxa"/>
          <w:jc w:val="center"/>
        </w:trPr>
        <w:tc>
          <w:tcPr>
            <w:tcW w:w="0" w:type="auto"/>
            <w:shd w:val="clear" w:color="auto" w:fill="999900"/>
            <w:vAlign w:val="center"/>
            <w:hideMark/>
          </w:tcPr>
          <w:p w:rsidR="00886BB8" w:rsidRPr="00886BB8" w:rsidRDefault="00886BB8" w:rsidP="00886BB8">
            <w:pPr>
              <w:spacing w:after="0" w:line="240" w:lineRule="auto"/>
              <w:jc w:val="center"/>
              <w:rPr>
                <w:rFonts w:ascii="Times New Roman" w:eastAsia="Times New Roman" w:hAnsi="Times New Roman" w:cs="Times New Roman"/>
                <w:sz w:val="24"/>
                <w:szCs w:val="24"/>
                <w:lang w:eastAsia="es-ES"/>
              </w:rPr>
            </w:pPr>
            <w:r w:rsidRPr="00886BB8">
              <w:rPr>
                <w:rFonts w:ascii="Arial" w:eastAsia="Times New Roman" w:hAnsi="Arial" w:cs="Arial"/>
                <w:b/>
                <w:bCs/>
                <w:color w:val="FFFFFF"/>
                <w:sz w:val="24"/>
                <w:szCs w:val="24"/>
                <w:lang w:eastAsia="es-ES"/>
              </w:rPr>
              <w:lastRenderedPageBreak/>
              <w:t xml:space="preserve">Derechos </w:t>
            </w:r>
            <w:r w:rsidR="0043663E">
              <w:rPr>
                <w:rFonts w:ascii="Arial" w:eastAsia="Times New Roman" w:hAnsi="Arial" w:cs="Arial"/>
                <w:b/>
                <w:bCs/>
                <w:color w:val="FFFFFF"/>
                <w:sz w:val="24"/>
                <w:szCs w:val="24"/>
                <w:lang w:eastAsia="es-ES"/>
              </w:rPr>
              <w:t xml:space="preserve">a trabajo digno </w:t>
            </w:r>
          </w:p>
        </w:tc>
        <w:tc>
          <w:tcPr>
            <w:tcW w:w="0" w:type="auto"/>
            <w:vAlign w:val="center"/>
            <w:hideMark/>
          </w:tcPr>
          <w:p w:rsidR="00886BB8" w:rsidRPr="00886BB8" w:rsidRDefault="00886BB8" w:rsidP="00886BB8">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32" name="Imagen 32" descr="http://www.amnistiacatalunya.org/edu/humor/dudh2/_ret33.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mnistiacatalunya.org/edu/humor/dudh2/_ret33.GIF">
                            <a:hlinkClick r:id="rId22"/>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886BB8" w:rsidRPr="00886BB8" w:rsidRDefault="00886BB8" w:rsidP="00886BB8">
      <w:pPr>
        <w:spacing w:after="0" w:line="240" w:lineRule="auto"/>
        <w:jc w:val="center"/>
        <w:rPr>
          <w:rFonts w:ascii="Times New Roman" w:eastAsia="Times New Roman" w:hAnsi="Times New Roman" w:cs="Times New Roman"/>
          <w:color w:val="000000"/>
          <w:sz w:val="27"/>
          <w:szCs w:val="27"/>
          <w:lang w:eastAsia="es-ES"/>
        </w:rPr>
      </w:pPr>
      <w:r w:rsidRPr="00886BB8">
        <w:rPr>
          <w:rFonts w:ascii="Times New Roman" w:eastAsia="Times New Roman" w:hAnsi="Times New Roman" w:cs="Times New Roman"/>
          <w:color w:val="000000"/>
          <w:sz w:val="27"/>
          <w:szCs w:val="27"/>
          <w:lang w:eastAsia="es-ES"/>
        </w:rPr>
        <w:t>.</w:t>
      </w:r>
      <w:r w:rsidRPr="00886BB8">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781425" cy="2619375"/>
            <wp:effectExtent l="19050" t="0" r="9525" b="0"/>
            <wp:docPr id="33" name="Imagen 33" descr="http://www.amnistiacatalunya.org/edu/humor/dudh2/es/flanagan-pobre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mnistiacatalunya.org/edu/humor/dudh2/es/flanagan-pobres09.GIF"/>
                    <pic:cNvPicPr>
                      <a:picLocks noChangeAspect="1" noChangeArrowheads="1"/>
                    </pic:cNvPicPr>
                  </pic:nvPicPr>
                  <pic:blipFill>
                    <a:blip r:embed="rId23"/>
                    <a:srcRect/>
                    <a:stretch>
                      <a:fillRect/>
                    </a:stretch>
                  </pic:blipFill>
                  <pic:spPr bwMode="auto">
                    <a:xfrm>
                      <a:off x="0" y="0"/>
                      <a:ext cx="3781425" cy="2619375"/>
                    </a:xfrm>
                    <a:prstGeom prst="rect">
                      <a:avLst/>
                    </a:prstGeom>
                    <a:noFill/>
                    <a:ln w="9525">
                      <a:noFill/>
                      <a:miter lim="800000"/>
                      <a:headEnd/>
                      <a:tailEnd/>
                    </a:ln>
                  </pic:spPr>
                </pic:pic>
              </a:graphicData>
            </a:graphic>
          </wp:inline>
        </w:drawing>
      </w:r>
    </w:p>
    <w:p w:rsidR="00886BB8" w:rsidRPr="00886BB8" w:rsidRDefault="00886BB8" w:rsidP="00886BB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86BB8">
        <w:rPr>
          <w:rFonts w:ascii="Arial" w:eastAsia="Times New Roman" w:hAnsi="Arial" w:cs="Arial"/>
          <w:b/>
          <w:bCs/>
          <w:color w:val="000000"/>
          <w:sz w:val="20"/>
          <w:szCs w:val="20"/>
          <w:lang w:eastAsia="es-ES"/>
        </w:rPr>
        <w:t>Artículo 22. </w:t>
      </w:r>
      <w:r w:rsidRPr="00886BB8">
        <w:rPr>
          <w:rFonts w:ascii="Arial" w:eastAsia="Times New Roman" w:hAnsi="Arial" w:cs="Arial"/>
          <w:color w:val="000000"/>
          <w:sz w:val="20"/>
          <w:szCs w:val="20"/>
          <w:lang w:eastAsia="es-ES"/>
        </w:rPr>
        <w:t>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tbl>
      <w:tblPr>
        <w:tblW w:w="5000" w:type="pct"/>
        <w:jc w:val="center"/>
        <w:tblCellSpacing w:w="0" w:type="dxa"/>
        <w:tblCellMar>
          <w:left w:w="0" w:type="dxa"/>
          <w:right w:w="0" w:type="dxa"/>
        </w:tblCellMar>
        <w:tblLook w:val="04A0"/>
      </w:tblPr>
      <w:tblGrid>
        <w:gridCol w:w="6478"/>
        <w:gridCol w:w="2026"/>
      </w:tblGrid>
      <w:tr w:rsidR="00886BB8" w:rsidRPr="00886BB8" w:rsidTr="00886BB8">
        <w:trPr>
          <w:tblCellSpacing w:w="0" w:type="dxa"/>
          <w:jc w:val="center"/>
        </w:trPr>
        <w:tc>
          <w:tcPr>
            <w:tcW w:w="0" w:type="auto"/>
            <w:shd w:val="clear" w:color="auto" w:fill="999900"/>
            <w:vAlign w:val="center"/>
            <w:hideMark/>
          </w:tcPr>
          <w:p w:rsidR="00886BB8" w:rsidRPr="00886BB8" w:rsidRDefault="00886BB8" w:rsidP="00886BB8">
            <w:pPr>
              <w:spacing w:after="0" w:line="240" w:lineRule="auto"/>
              <w:jc w:val="center"/>
              <w:rPr>
                <w:rFonts w:ascii="Times New Roman" w:eastAsia="Times New Roman" w:hAnsi="Times New Roman" w:cs="Times New Roman"/>
                <w:sz w:val="24"/>
                <w:szCs w:val="24"/>
                <w:lang w:eastAsia="es-ES"/>
              </w:rPr>
            </w:pPr>
            <w:r w:rsidRPr="00886BB8">
              <w:rPr>
                <w:rFonts w:ascii="Arial" w:eastAsia="Times New Roman" w:hAnsi="Arial" w:cs="Arial"/>
                <w:b/>
                <w:bCs/>
                <w:color w:val="FFFFFF"/>
                <w:sz w:val="24"/>
                <w:szCs w:val="24"/>
                <w:lang w:eastAsia="es-ES"/>
              </w:rPr>
              <w:t>Libertad de expresión</w:t>
            </w:r>
          </w:p>
        </w:tc>
        <w:tc>
          <w:tcPr>
            <w:tcW w:w="0" w:type="auto"/>
            <w:vAlign w:val="center"/>
            <w:hideMark/>
          </w:tcPr>
          <w:p w:rsidR="00886BB8" w:rsidRPr="00886BB8" w:rsidRDefault="00886BB8" w:rsidP="00886BB8">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36" name="Imagen 36" descr="http://www.amnistiacatalunya.org/edu/humor/dudh2/_ret33.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mnistiacatalunya.org/edu/humor/dudh2/_ret33.GIF">
                            <a:hlinkClick r:id="rId24"/>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886BB8" w:rsidRPr="00886BB8" w:rsidRDefault="00886BB8" w:rsidP="00886BB8">
      <w:pPr>
        <w:spacing w:after="0" w:line="240" w:lineRule="auto"/>
        <w:jc w:val="center"/>
        <w:rPr>
          <w:rFonts w:ascii="Times New Roman" w:eastAsia="Times New Roman" w:hAnsi="Times New Roman" w:cs="Times New Roman"/>
          <w:color w:val="000000"/>
          <w:sz w:val="27"/>
          <w:szCs w:val="27"/>
          <w:lang w:eastAsia="es-ES"/>
        </w:rPr>
      </w:pPr>
      <w:r w:rsidRPr="00886BB8">
        <w:rPr>
          <w:rFonts w:ascii="Times New Roman" w:eastAsia="Times New Roman" w:hAnsi="Times New Roman" w:cs="Times New Roman"/>
          <w:color w:val="000000"/>
          <w:sz w:val="27"/>
          <w:szCs w:val="27"/>
          <w:lang w:eastAsia="es-ES"/>
        </w:rPr>
        <w:t>.</w:t>
      </w:r>
      <w:r w:rsidRPr="00886BB8">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2809875" cy="2857500"/>
            <wp:effectExtent l="19050" t="0" r="9525" b="0"/>
            <wp:docPr id="37" name="Imagen 37" descr="http://www.amnistiacatalunya.org/edu/humor/dudh2/es/cesar-libertadex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mnistiacatalunya.org/edu/humor/dudh2/es/cesar-libertadexp2.GIF"/>
                    <pic:cNvPicPr>
                      <a:picLocks noChangeAspect="1" noChangeArrowheads="1"/>
                    </pic:cNvPicPr>
                  </pic:nvPicPr>
                  <pic:blipFill>
                    <a:blip r:embed="rId25"/>
                    <a:srcRect/>
                    <a:stretch>
                      <a:fillRect/>
                    </a:stretch>
                  </pic:blipFill>
                  <pic:spPr bwMode="auto">
                    <a:xfrm>
                      <a:off x="0" y="0"/>
                      <a:ext cx="2809875" cy="2857500"/>
                    </a:xfrm>
                    <a:prstGeom prst="rect">
                      <a:avLst/>
                    </a:prstGeom>
                    <a:noFill/>
                    <a:ln w="9525">
                      <a:noFill/>
                      <a:miter lim="800000"/>
                      <a:headEnd/>
                      <a:tailEnd/>
                    </a:ln>
                  </pic:spPr>
                </pic:pic>
              </a:graphicData>
            </a:graphic>
          </wp:inline>
        </w:drawing>
      </w:r>
    </w:p>
    <w:p w:rsidR="00886BB8" w:rsidRPr="00886BB8" w:rsidRDefault="00886BB8" w:rsidP="00886BB8">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886BB8">
        <w:rPr>
          <w:rFonts w:ascii="Arial" w:eastAsia="Times New Roman" w:hAnsi="Arial" w:cs="Arial"/>
          <w:b/>
          <w:bCs/>
          <w:color w:val="000000"/>
          <w:sz w:val="20"/>
          <w:szCs w:val="20"/>
          <w:lang w:eastAsia="es-ES"/>
        </w:rPr>
        <w:t>Artículo 19. </w:t>
      </w:r>
      <w:r w:rsidRPr="00886BB8">
        <w:rPr>
          <w:rFonts w:ascii="Arial" w:eastAsia="Times New Roman" w:hAnsi="Arial" w:cs="Arial"/>
          <w:color w:val="000000"/>
          <w:sz w:val="20"/>
          <w:szCs w:val="20"/>
          <w:lang w:eastAsia="es-ES"/>
        </w:rPr>
        <w:t>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rsidR="00886BB8" w:rsidRDefault="00886BB8">
      <w:pPr>
        <w:rPr>
          <w:lang w:val="en-US"/>
        </w:rPr>
      </w:pPr>
    </w:p>
    <w:p w:rsidR="00886BB8" w:rsidRDefault="00886BB8">
      <w:pPr>
        <w:rPr>
          <w:lang w:val="en-US"/>
        </w:rPr>
      </w:pPr>
    </w:p>
    <w:p w:rsidR="00886BB8" w:rsidRDefault="00886BB8">
      <w:pPr>
        <w:rPr>
          <w:lang w:val="en-US"/>
        </w:rPr>
      </w:pPr>
    </w:p>
    <w:tbl>
      <w:tblPr>
        <w:tblW w:w="5000" w:type="pct"/>
        <w:jc w:val="center"/>
        <w:tblCellSpacing w:w="0" w:type="dxa"/>
        <w:tblCellMar>
          <w:left w:w="0" w:type="dxa"/>
          <w:right w:w="0" w:type="dxa"/>
        </w:tblCellMar>
        <w:tblLook w:val="04A0"/>
      </w:tblPr>
      <w:tblGrid>
        <w:gridCol w:w="6672"/>
        <w:gridCol w:w="1832"/>
      </w:tblGrid>
      <w:tr w:rsidR="00C177B5" w:rsidRPr="00C177B5" w:rsidTr="00C177B5">
        <w:trPr>
          <w:tblCellSpacing w:w="0" w:type="dxa"/>
          <w:jc w:val="center"/>
        </w:trPr>
        <w:tc>
          <w:tcPr>
            <w:tcW w:w="0" w:type="auto"/>
            <w:shd w:val="clear" w:color="auto" w:fill="999900"/>
            <w:vAlign w:val="center"/>
            <w:hideMark/>
          </w:tcPr>
          <w:p w:rsidR="00C177B5" w:rsidRPr="00C177B5" w:rsidRDefault="00C177B5" w:rsidP="00C177B5">
            <w:pPr>
              <w:spacing w:after="0" w:line="240" w:lineRule="auto"/>
              <w:jc w:val="center"/>
              <w:rPr>
                <w:rFonts w:ascii="Times New Roman" w:eastAsia="Times New Roman" w:hAnsi="Times New Roman" w:cs="Times New Roman"/>
                <w:sz w:val="24"/>
                <w:szCs w:val="24"/>
                <w:lang w:eastAsia="es-ES"/>
              </w:rPr>
            </w:pPr>
            <w:r w:rsidRPr="00C177B5">
              <w:rPr>
                <w:rFonts w:ascii="Arial" w:eastAsia="Times New Roman" w:hAnsi="Arial" w:cs="Arial"/>
                <w:b/>
                <w:bCs/>
                <w:color w:val="FFFFFF"/>
                <w:sz w:val="24"/>
                <w:szCs w:val="24"/>
                <w:lang w:eastAsia="es-ES"/>
              </w:rPr>
              <w:t>Libertad de pensamiento</w:t>
            </w:r>
          </w:p>
        </w:tc>
        <w:tc>
          <w:tcPr>
            <w:tcW w:w="0" w:type="auto"/>
            <w:vAlign w:val="center"/>
            <w:hideMark/>
          </w:tcPr>
          <w:p w:rsidR="00C177B5" w:rsidRPr="00C177B5" w:rsidRDefault="00C177B5" w:rsidP="00C177B5">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40" name="Imagen 40" descr="http://www.amnistiacatalunya.org/edu/humor/dudh2/_ret33.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mnistiacatalunya.org/edu/humor/dudh2/_ret33.GIF">
                            <a:hlinkClick r:id="rId26"/>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C177B5" w:rsidRPr="00C177B5" w:rsidRDefault="00C177B5" w:rsidP="00C177B5">
      <w:pPr>
        <w:spacing w:after="0" w:line="240" w:lineRule="auto"/>
        <w:jc w:val="center"/>
        <w:rPr>
          <w:rFonts w:ascii="Times New Roman" w:eastAsia="Times New Roman" w:hAnsi="Times New Roman" w:cs="Times New Roman"/>
          <w:color w:val="000000"/>
          <w:sz w:val="27"/>
          <w:szCs w:val="27"/>
          <w:lang w:eastAsia="es-ES"/>
        </w:rPr>
      </w:pPr>
      <w:r w:rsidRPr="00C177B5">
        <w:rPr>
          <w:rFonts w:ascii="Times New Roman" w:eastAsia="Times New Roman" w:hAnsi="Times New Roman" w:cs="Times New Roman"/>
          <w:color w:val="000000"/>
          <w:sz w:val="27"/>
          <w:szCs w:val="27"/>
          <w:lang w:eastAsia="es-ES"/>
        </w:rPr>
        <w:t>.</w:t>
      </w:r>
      <w:r w:rsidRPr="00C177B5">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4210050" cy="2667000"/>
            <wp:effectExtent l="19050" t="0" r="0" b="0"/>
            <wp:docPr id="41" name="Imagen 41" descr="http://www.amnistiacatalunya.org/edu/humor/dudh2/es/cesar-pens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mnistiacatalunya.org/edu/humor/dudh2/es/cesar-pensam.GIF"/>
                    <pic:cNvPicPr>
                      <a:picLocks noChangeAspect="1" noChangeArrowheads="1"/>
                    </pic:cNvPicPr>
                  </pic:nvPicPr>
                  <pic:blipFill>
                    <a:blip r:embed="rId27"/>
                    <a:srcRect/>
                    <a:stretch>
                      <a:fillRect/>
                    </a:stretch>
                  </pic:blipFill>
                  <pic:spPr bwMode="auto">
                    <a:xfrm>
                      <a:off x="0" y="0"/>
                      <a:ext cx="4210050" cy="2667000"/>
                    </a:xfrm>
                    <a:prstGeom prst="rect">
                      <a:avLst/>
                    </a:prstGeom>
                    <a:noFill/>
                    <a:ln w="9525">
                      <a:noFill/>
                      <a:miter lim="800000"/>
                      <a:headEnd/>
                      <a:tailEnd/>
                    </a:ln>
                  </pic:spPr>
                </pic:pic>
              </a:graphicData>
            </a:graphic>
          </wp:inline>
        </w:drawing>
      </w:r>
    </w:p>
    <w:p w:rsidR="00C177B5" w:rsidRPr="00C177B5" w:rsidRDefault="00C177B5" w:rsidP="00C177B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C177B5">
        <w:rPr>
          <w:rFonts w:ascii="Arial" w:eastAsia="Times New Roman" w:hAnsi="Arial" w:cs="Arial"/>
          <w:b/>
          <w:bCs/>
          <w:color w:val="000000"/>
          <w:sz w:val="20"/>
          <w:szCs w:val="20"/>
          <w:lang w:eastAsia="es-ES"/>
        </w:rPr>
        <w:t>Artículo 18. </w:t>
      </w:r>
      <w:r w:rsidRPr="00C177B5">
        <w:rPr>
          <w:rFonts w:ascii="Arial" w:eastAsia="Times New Roman" w:hAnsi="Arial" w:cs="Arial"/>
          <w:color w:val="000000"/>
          <w:sz w:val="20"/>
          <w:szCs w:val="20"/>
          <w:lang w:eastAsia="es-ES"/>
        </w:rPr>
        <w:t xml:space="preserve">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w:t>
      </w:r>
      <w:proofErr w:type="spellStart"/>
      <w:r w:rsidRPr="00C177B5">
        <w:rPr>
          <w:rFonts w:ascii="Arial" w:eastAsia="Times New Roman" w:hAnsi="Arial" w:cs="Arial"/>
          <w:color w:val="000000"/>
          <w:sz w:val="20"/>
          <w:szCs w:val="20"/>
          <w:lang w:eastAsia="es-ES"/>
        </w:rPr>
        <w:t>ensenanza</w:t>
      </w:r>
      <w:proofErr w:type="spellEnd"/>
      <w:r w:rsidRPr="00C177B5">
        <w:rPr>
          <w:rFonts w:ascii="Arial" w:eastAsia="Times New Roman" w:hAnsi="Arial" w:cs="Arial"/>
          <w:color w:val="000000"/>
          <w:sz w:val="20"/>
          <w:szCs w:val="20"/>
          <w:lang w:eastAsia="es-ES"/>
        </w:rPr>
        <w:t>, la práctica, el culto y la observancia.</w:t>
      </w:r>
    </w:p>
    <w:tbl>
      <w:tblPr>
        <w:tblW w:w="5000" w:type="pct"/>
        <w:jc w:val="center"/>
        <w:tblCellSpacing w:w="0" w:type="dxa"/>
        <w:tblCellMar>
          <w:left w:w="0" w:type="dxa"/>
          <w:right w:w="0" w:type="dxa"/>
        </w:tblCellMar>
        <w:tblLook w:val="04A0"/>
      </w:tblPr>
      <w:tblGrid>
        <w:gridCol w:w="6638"/>
        <w:gridCol w:w="1866"/>
      </w:tblGrid>
      <w:tr w:rsidR="00C177B5" w:rsidRPr="00C177B5" w:rsidTr="00C177B5">
        <w:trPr>
          <w:tblCellSpacing w:w="0" w:type="dxa"/>
          <w:jc w:val="center"/>
        </w:trPr>
        <w:tc>
          <w:tcPr>
            <w:tcW w:w="0" w:type="auto"/>
            <w:shd w:val="clear" w:color="auto" w:fill="999900"/>
            <w:vAlign w:val="center"/>
            <w:hideMark/>
          </w:tcPr>
          <w:p w:rsidR="00C177B5" w:rsidRPr="00C177B5" w:rsidRDefault="00C177B5" w:rsidP="00C177B5">
            <w:pPr>
              <w:spacing w:after="0" w:line="240" w:lineRule="auto"/>
              <w:jc w:val="center"/>
              <w:rPr>
                <w:rFonts w:ascii="Times New Roman" w:eastAsia="Times New Roman" w:hAnsi="Times New Roman" w:cs="Times New Roman"/>
                <w:sz w:val="24"/>
                <w:szCs w:val="24"/>
                <w:lang w:eastAsia="es-ES"/>
              </w:rPr>
            </w:pPr>
            <w:r w:rsidRPr="00C177B5">
              <w:rPr>
                <w:rFonts w:ascii="Arial" w:eastAsia="Times New Roman" w:hAnsi="Arial" w:cs="Arial"/>
                <w:b/>
                <w:bCs/>
                <w:color w:val="FFFFFF"/>
                <w:sz w:val="24"/>
                <w:szCs w:val="24"/>
                <w:lang w:eastAsia="es-ES"/>
              </w:rPr>
              <w:t>Prohibición de la tortura</w:t>
            </w:r>
          </w:p>
        </w:tc>
        <w:tc>
          <w:tcPr>
            <w:tcW w:w="0" w:type="auto"/>
            <w:vAlign w:val="center"/>
            <w:hideMark/>
          </w:tcPr>
          <w:p w:rsidR="00C177B5" w:rsidRPr="00C177B5" w:rsidRDefault="00C177B5" w:rsidP="00C177B5">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44" name="Imagen 44" descr="http://www.amnistiacatalunya.org/edu/humor/dudh2/_ret33.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mnistiacatalunya.org/edu/humor/dudh2/_ret33.GIF">
                            <a:hlinkClick r:id="rId28"/>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C177B5" w:rsidRPr="00C177B5" w:rsidRDefault="00C177B5" w:rsidP="00C177B5">
      <w:pPr>
        <w:spacing w:after="0" w:line="240" w:lineRule="auto"/>
        <w:jc w:val="center"/>
        <w:rPr>
          <w:rFonts w:ascii="Times New Roman" w:eastAsia="Times New Roman" w:hAnsi="Times New Roman" w:cs="Times New Roman"/>
          <w:color w:val="000000"/>
          <w:sz w:val="27"/>
          <w:szCs w:val="27"/>
          <w:lang w:eastAsia="es-ES"/>
        </w:rPr>
      </w:pPr>
      <w:r w:rsidRPr="00C177B5">
        <w:rPr>
          <w:rFonts w:ascii="Times New Roman" w:eastAsia="Times New Roman" w:hAnsi="Times New Roman" w:cs="Times New Roman"/>
          <w:color w:val="000000"/>
          <w:sz w:val="27"/>
          <w:szCs w:val="27"/>
          <w:lang w:eastAsia="es-ES"/>
        </w:rPr>
        <w:t>.</w:t>
      </w:r>
      <w:r w:rsidRPr="00C177B5">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4143375" cy="2667000"/>
            <wp:effectExtent l="19050" t="0" r="9525" b="0"/>
            <wp:docPr id="45" name="Imagen 45" descr="http://www.amnistiacatalunya.org/edu/humor/dudh2/es/cesar-tor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mnistiacatalunya.org/edu/humor/dudh2/es/cesar-tortura.GIF"/>
                    <pic:cNvPicPr>
                      <a:picLocks noChangeAspect="1" noChangeArrowheads="1"/>
                    </pic:cNvPicPr>
                  </pic:nvPicPr>
                  <pic:blipFill>
                    <a:blip r:embed="rId29"/>
                    <a:srcRect/>
                    <a:stretch>
                      <a:fillRect/>
                    </a:stretch>
                  </pic:blipFill>
                  <pic:spPr bwMode="auto">
                    <a:xfrm>
                      <a:off x="0" y="0"/>
                      <a:ext cx="4143375" cy="2667000"/>
                    </a:xfrm>
                    <a:prstGeom prst="rect">
                      <a:avLst/>
                    </a:prstGeom>
                    <a:noFill/>
                    <a:ln w="9525">
                      <a:noFill/>
                      <a:miter lim="800000"/>
                      <a:headEnd/>
                      <a:tailEnd/>
                    </a:ln>
                  </pic:spPr>
                </pic:pic>
              </a:graphicData>
            </a:graphic>
          </wp:inline>
        </w:drawing>
      </w:r>
    </w:p>
    <w:p w:rsidR="00C177B5" w:rsidRPr="00C177B5" w:rsidRDefault="00C177B5" w:rsidP="00C177B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177B5">
        <w:rPr>
          <w:rFonts w:ascii="Arial" w:eastAsia="Times New Roman" w:hAnsi="Arial" w:cs="Arial"/>
          <w:b/>
          <w:bCs/>
          <w:color w:val="000000"/>
          <w:sz w:val="20"/>
          <w:szCs w:val="20"/>
          <w:lang w:eastAsia="es-ES"/>
        </w:rPr>
        <w:t>Artículo 5. </w:t>
      </w:r>
      <w:r w:rsidRPr="00C177B5">
        <w:rPr>
          <w:rFonts w:ascii="Arial" w:eastAsia="Times New Roman" w:hAnsi="Arial" w:cs="Arial"/>
          <w:color w:val="000000"/>
          <w:sz w:val="20"/>
          <w:szCs w:val="20"/>
          <w:lang w:eastAsia="es-ES"/>
        </w:rPr>
        <w:t>Nadie será sometido a torturas ni a penas o tratos crueles inhumanos o degradantes.</w:t>
      </w:r>
    </w:p>
    <w:p w:rsidR="00B70C7D" w:rsidRDefault="00B70C7D">
      <w:pPr>
        <w:rPr>
          <w:lang w:val="en-US"/>
        </w:rPr>
      </w:pPr>
    </w:p>
    <w:p w:rsidR="00B70C7D" w:rsidRDefault="00B70C7D">
      <w:pPr>
        <w:rPr>
          <w:lang w:val="en-US"/>
        </w:rPr>
      </w:pPr>
    </w:p>
    <w:p w:rsidR="00B70C7D" w:rsidRDefault="00B70C7D">
      <w:pPr>
        <w:rPr>
          <w:lang w:val="en-US"/>
        </w:rPr>
      </w:pPr>
    </w:p>
    <w:p w:rsidR="00C177B5" w:rsidRDefault="00C177B5">
      <w:pPr>
        <w:rPr>
          <w:lang w:val="en-US"/>
        </w:rPr>
      </w:pPr>
    </w:p>
    <w:p w:rsidR="00C177B5" w:rsidRDefault="00C177B5">
      <w:pPr>
        <w:rPr>
          <w:lang w:val="en-US"/>
        </w:rPr>
      </w:pPr>
    </w:p>
    <w:p w:rsidR="00C177B5" w:rsidRDefault="00C177B5">
      <w:pPr>
        <w:rPr>
          <w:lang w:val="en-US"/>
        </w:rPr>
      </w:pPr>
    </w:p>
    <w:p w:rsidR="00C177B5" w:rsidRDefault="00C177B5">
      <w:pPr>
        <w:rPr>
          <w:lang w:val="en-US"/>
        </w:rPr>
      </w:pPr>
    </w:p>
    <w:p w:rsidR="00C177B5" w:rsidRDefault="00C177B5">
      <w:pPr>
        <w:rPr>
          <w:lang w:val="en-US"/>
        </w:rPr>
      </w:pPr>
    </w:p>
    <w:tbl>
      <w:tblPr>
        <w:tblW w:w="5000" w:type="pct"/>
        <w:jc w:val="center"/>
        <w:tblCellSpacing w:w="0" w:type="dxa"/>
        <w:tblCellMar>
          <w:left w:w="0" w:type="dxa"/>
          <w:right w:w="0" w:type="dxa"/>
        </w:tblCellMar>
        <w:tblLook w:val="04A0"/>
      </w:tblPr>
      <w:tblGrid>
        <w:gridCol w:w="7048"/>
        <w:gridCol w:w="1456"/>
      </w:tblGrid>
      <w:tr w:rsidR="00C177B5" w:rsidRPr="00C177B5" w:rsidTr="00C177B5">
        <w:trPr>
          <w:tblCellSpacing w:w="0" w:type="dxa"/>
          <w:jc w:val="center"/>
        </w:trPr>
        <w:tc>
          <w:tcPr>
            <w:tcW w:w="0" w:type="auto"/>
            <w:shd w:val="clear" w:color="auto" w:fill="999900"/>
            <w:vAlign w:val="center"/>
            <w:hideMark/>
          </w:tcPr>
          <w:p w:rsidR="00C177B5" w:rsidRPr="00C177B5" w:rsidRDefault="00C177B5" w:rsidP="00C177B5">
            <w:pPr>
              <w:spacing w:after="0" w:line="240" w:lineRule="auto"/>
              <w:jc w:val="center"/>
              <w:rPr>
                <w:rFonts w:ascii="Times New Roman" w:eastAsia="Times New Roman" w:hAnsi="Times New Roman" w:cs="Times New Roman"/>
                <w:sz w:val="24"/>
                <w:szCs w:val="24"/>
                <w:lang w:eastAsia="es-ES"/>
              </w:rPr>
            </w:pPr>
            <w:r w:rsidRPr="00C177B5">
              <w:rPr>
                <w:rFonts w:ascii="Arial" w:eastAsia="Times New Roman" w:hAnsi="Arial" w:cs="Arial"/>
                <w:b/>
                <w:bCs/>
                <w:color w:val="FFFFFF"/>
                <w:sz w:val="24"/>
                <w:szCs w:val="24"/>
                <w:lang w:eastAsia="es-ES"/>
              </w:rPr>
              <w:t>Derecho a acudir a los tribunales</w:t>
            </w:r>
          </w:p>
        </w:tc>
        <w:tc>
          <w:tcPr>
            <w:tcW w:w="0" w:type="auto"/>
            <w:vAlign w:val="center"/>
            <w:hideMark/>
          </w:tcPr>
          <w:p w:rsidR="00C177B5" w:rsidRPr="00C177B5" w:rsidRDefault="00C177B5" w:rsidP="00C177B5">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57" name="Imagen 57" descr="http://www.amnistiacatalunya.org/edu/humor/dudh2/_ret33.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mnistiacatalunya.org/edu/humor/dudh2/_ret33.GIF">
                            <a:hlinkClick r:id="rId30"/>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C177B5" w:rsidRPr="00C177B5" w:rsidRDefault="00C177B5" w:rsidP="00C177B5">
      <w:pPr>
        <w:spacing w:after="0" w:line="240" w:lineRule="auto"/>
        <w:jc w:val="center"/>
        <w:rPr>
          <w:rFonts w:ascii="Times New Roman" w:eastAsia="Times New Roman" w:hAnsi="Times New Roman" w:cs="Times New Roman"/>
          <w:color w:val="000000"/>
          <w:sz w:val="27"/>
          <w:szCs w:val="27"/>
          <w:lang w:eastAsia="es-ES"/>
        </w:rPr>
      </w:pPr>
      <w:r w:rsidRPr="00C177B5">
        <w:rPr>
          <w:rFonts w:ascii="Times New Roman" w:eastAsia="Times New Roman" w:hAnsi="Times New Roman" w:cs="Times New Roman"/>
          <w:color w:val="000000"/>
          <w:sz w:val="27"/>
          <w:szCs w:val="27"/>
          <w:lang w:eastAsia="es-ES"/>
        </w:rPr>
        <w:t>.</w:t>
      </w:r>
      <w:r w:rsidRPr="00C177B5">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3495675" cy="2619375"/>
            <wp:effectExtent l="19050" t="0" r="9525" b="0"/>
            <wp:docPr id="58" name="Imagen 58" descr="http://www.amnistiacatalunya.org/edu/humor/dudh2/es/flanagan-ju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mnistiacatalunya.org/edu/humor/dudh2/es/flanagan-jud3.GIF"/>
                    <pic:cNvPicPr>
                      <a:picLocks noChangeAspect="1" noChangeArrowheads="1"/>
                    </pic:cNvPicPr>
                  </pic:nvPicPr>
                  <pic:blipFill>
                    <a:blip r:embed="rId31"/>
                    <a:srcRect/>
                    <a:stretch>
                      <a:fillRect/>
                    </a:stretch>
                  </pic:blipFill>
                  <pic:spPr bwMode="auto">
                    <a:xfrm>
                      <a:off x="0" y="0"/>
                      <a:ext cx="3495675" cy="2619375"/>
                    </a:xfrm>
                    <a:prstGeom prst="rect">
                      <a:avLst/>
                    </a:prstGeom>
                    <a:noFill/>
                    <a:ln w="9525">
                      <a:noFill/>
                      <a:miter lim="800000"/>
                      <a:headEnd/>
                      <a:tailEnd/>
                    </a:ln>
                  </pic:spPr>
                </pic:pic>
              </a:graphicData>
            </a:graphic>
          </wp:inline>
        </w:drawing>
      </w:r>
    </w:p>
    <w:p w:rsidR="00C177B5" w:rsidRPr="00C177B5" w:rsidRDefault="00C177B5" w:rsidP="00C177B5">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C177B5">
        <w:rPr>
          <w:rFonts w:ascii="Arial" w:eastAsia="Times New Roman" w:hAnsi="Arial" w:cs="Arial"/>
          <w:b/>
          <w:bCs/>
          <w:color w:val="000000"/>
          <w:sz w:val="20"/>
          <w:szCs w:val="20"/>
          <w:lang w:eastAsia="es-ES"/>
        </w:rPr>
        <w:t>Artículo 8. </w:t>
      </w:r>
      <w:r w:rsidRPr="00C177B5">
        <w:rPr>
          <w:rFonts w:ascii="Arial" w:eastAsia="Times New Roman" w:hAnsi="Arial" w:cs="Arial"/>
          <w:color w:val="000000"/>
          <w:sz w:val="20"/>
          <w:szCs w:val="20"/>
          <w:lang w:eastAsia="es-ES"/>
        </w:rPr>
        <w:t>Toda persona tiene derecho a un recurso efectivo, ante los tribunales nacionales competentes, que la ampare contra actos que violen sus derechos fundamentales reconocidos por la constitución o por la ley.</w:t>
      </w:r>
    </w:p>
    <w:p w:rsidR="00C177B5" w:rsidRDefault="00C177B5">
      <w:pPr>
        <w:rPr>
          <w:lang w:val="en-US"/>
        </w:rPr>
      </w:pPr>
    </w:p>
    <w:p w:rsidR="0043663E" w:rsidRDefault="0043663E">
      <w:pPr>
        <w:rPr>
          <w:lang w:val="en-US"/>
        </w:rPr>
      </w:pPr>
    </w:p>
    <w:p w:rsidR="0043663E" w:rsidRDefault="0043663E">
      <w:pPr>
        <w:rPr>
          <w:lang w:val="en-US"/>
        </w:rPr>
      </w:pPr>
    </w:p>
    <w:p w:rsidR="0043663E" w:rsidRDefault="0043663E">
      <w:pPr>
        <w:rPr>
          <w:lang w:val="en-US"/>
        </w:rPr>
      </w:pPr>
    </w:p>
    <w:p w:rsidR="0043663E" w:rsidRDefault="0043663E">
      <w:pPr>
        <w:rPr>
          <w:lang w:val="en-US"/>
        </w:rPr>
      </w:pPr>
    </w:p>
    <w:p w:rsidR="0043663E" w:rsidRDefault="0043663E">
      <w:pPr>
        <w:rPr>
          <w:lang w:val="en-US"/>
        </w:rPr>
      </w:pPr>
    </w:p>
    <w:p w:rsidR="0043663E" w:rsidRDefault="0043663E">
      <w:pPr>
        <w:rPr>
          <w:lang w:val="en-US"/>
        </w:rPr>
      </w:pPr>
    </w:p>
    <w:p w:rsidR="0043663E" w:rsidRDefault="0043663E">
      <w:pPr>
        <w:rPr>
          <w:lang w:val="en-US"/>
        </w:rPr>
      </w:pPr>
    </w:p>
    <w:p w:rsidR="0043663E" w:rsidRDefault="0043663E">
      <w:pPr>
        <w:rPr>
          <w:lang w:val="en-US"/>
        </w:rPr>
      </w:pPr>
    </w:p>
    <w:p w:rsidR="0043663E" w:rsidRDefault="0043663E">
      <w:pPr>
        <w:rPr>
          <w:lang w:val="en-US"/>
        </w:rPr>
      </w:pPr>
    </w:p>
    <w:p w:rsidR="00C177B5" w:rsidRDefault="00C177B5">
      <w:pPr>
        <w:rPr>
          <w:lang w:val="en-US"/>
        </w:rPr>
      </w:pPr>
    </w:p>
    <w:tbl>
      <w:tblPr>
        <w:tblW w:w="5000" w:type="pct"/>
        <w:jc w:val="center"/>
        <w:tblCellSpacing w:w="0" w:type="dxa"/>
        <w:tblCellMar>
          <w:left w:w="0" w:type="dxa"/>
          <w:right w:w="0" w:type="dxa"/>
        </w:tblCellMar>
        <w:tblLook w:val="04A0"/>
      </w:tblPr>
      <w:tblGrid>
        <w:gridCol w:w="6096"/>
        <w:gridCol w:w="2408"/>
      </w:tblGrid>
      <w:tr w:rsidR="0043663E" w:rsidRPr="0043663E" w:rsidTr="0043663E">
        <w:trPr>
          <w:tblCellSpacing w:w="0" w:type="dxa"/>
          <w:jc w:val="center"/>
        </w:trPr>
        <w:tc>
          <w:tcPr>
            <w:tcW w:w="0" w:type="auto"/>
            <w:shd w:val="clear" w:color="auto" w:fill="999900"/>
            <w:vAlign w:val="center"/>
            <w:hideMark/>
          </w:tcPr>
          <w:p w:rsidR="0043663E" w:rsidRPr="0043663E" w:rsidRDefault="0043663E" w:rsidP="0043663E">
            <w:pPr>
              <w:spacing w:after="0" w:line="240" w:lineRule="auto"/>
              <w:jc w:val="center"/>
              <w:rPr>
                <w:rFonts w:ascii="Times New Roman" w:eastAsia="Times New Roman" w:hAnsi="Times New Roman" w:cs="Times New Roman"/>
                <w:sz w:val="24"/>
                <w:szCs w:val="24"/>
                <w:lang w:eastAsia="es-ES"/>
              </w:rPr>
            </w:pPr>
            <w:r w:rsidRPr="0043663E">
              <w:rPr>
                <w:rFonts w:ascii="Arial" w:eastAsia="Times New Roman" w:hAnsi="Arial" w:cs="Arial"/>
                <w:b/>
                <w:bCs/>
                <w:color w:val="FFFFFF"/>
                <w:sz w:val="24"/>
                <w:szCs w:val="24"/>
                <w:lang w:eastAsia="es-ES"/>
              </w:rPr>
              <w:lastRenderedPageBreak/>
              <w:t>Derecho a la vida</w:t>
            </w:r>
          </w:p>
        </w:tc>
        <w:tc>
          <w:tcPr>
            <w:tcW w:w="0" w:type="auto"/>
            <w:vAlign w:val="center"/>
            <w:hideMark/>
          </w:tcPr>
          <w:p w:rsidR="0043663E" w:rsidRPr="0043663E" w:rsidRDefault="0043663E" w:rsidP="0043663E">
            <w:pPr>
              <w:spacing w:after="0" w:line="24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76250" cy="133350"/>
                  <wp:effectExtent l="19050" t="0" r="0" b="0"/>
                  <wp:docPr id="65" name="Imagen 65" descr="http://www.amnistiacatalunya.org/edu/humor/dudh2/_ret33.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mnistiacatalunya.org/edu/humor/dudh2/_ret33.GIF">
                            <a:hlinkClick r:id="rId32"/>
                          </pic:cNvPr>
                          <pic:cNvPicPr>
                            <a:picLocks noChangeAspect="1" noChangeArrowheads="1"/>
                          </pic:cNvPicPr>
                        </pic:nvPicPr>
                        <pic:blipFill>
                          <a:blip r:embed="rId6"/>
                          <a:srcRect/>
                          <a:stretch>
                            <a:fillRect/>
                          </a:stretch>
                        </pic:blipFill>
                        <pic:spPr bwMode="auto">
                          <a:xfrm>
                            <a:off x="0" y="0"/>
                            <a:ext cx="476250" cy="133350"/>
                          </a:xfrm>
                          <a:prstGeom prst="rect">
                            <a:avLst/>
                          </a:prstGeom>
                          <a:noFill/>
                          <a:ln w="9525">
                            <a:noFill/>
                            <a:miter lim="800000"/>
                            <a:headEnd/>
                            <a:tailEnd/>
                          </a:ln>
                        </pic:spPr>
                      </pic:pic>
                    </a:graphicData>
                  </a:graphic>
                </wp:inline>
              </w:drawing>
            </w:r>
          </w:p>
        </w:tc>
      </w:tr>
    </w:tbl>
    <w:p w:rsidR="0043663E" w:rsidRPr="0043663E" w:rsidRDefault="0043663E" w:rsidP="0043663E">
      <w:pPr>
        <w:spacing w:after="0" w:line="240" w:lineRule="auto"/>
        <w:jc w:val="center"/>
        <w:rPr>
          <w:rFonts w:ascii="Times New Roman" w:eastAsia="Times New Roman" w:hAnsi="Times New Roman" w:cs="Times New Roman"/>
          <w:color w:val="000000"/>
          <w:sz w:val="27"/>
          <w:szCs w:val="27"/>
          <w:lang w:eastAsia="es-ES"/>
        </w:rPr>
      </w:pPr>
      <w:r w:rsidRPr="0043663E">
        <w:rPr>
          <w:rFonts w:ascii="Times New Roman" w:eastAsia="Times New Roman" w:hAnsi="Times New Roman" w:cs="Times New Roman"/>
          <w:color w:val="000000"/>
          <w:sz w:val="27"/>
          <w:szCs w:val="27"/>
          <w:lang w:eastAsia="es-ES"/>
        </w:rPr>
        <w:t>.</w:t>
      </w:r>
      <w:r w:rsidRPr="0043663E">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noProof/>
          <w:color w:val="000000"/>
          <w:sz w:val="27"/>
          <w:szCs w:val="27"/>
          <w:lang w:eastAsia="es-ES"/>
        </w:rPr>
        <w:drawing>
          <wp:inline distT="0" distB="0" distL="0" distR="0">
            <wp:extent cx="2590800" cy="2619375"/>
            <wp:effectExtent l="19050" t="0" r="0" b="0"/>
            <wp:docPr id="66" name="Imagen 66" descr="http://www.amnistiacatalunya.org/edu/humor/dudh2/es/flanagan-pm-diferen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mnistiacatalunya.org/edu/humor/dudh2/es/flanagan-pm-diferencia.GIF"/>
                    <pic:cNvPicPr>
                      <a:picLocks noChangeAspect="1" noChangeArrowheads="1"/>
                    </pic:cNvPicPr>
                  </pic:nvPicPr>
                  <pic:blipFill>
                    <a:blip r:embed="rId33"/>
                    <a:srcRect/>
                    <a:stretch>
                      <a:fillRect/>
                    </a:stretch>
                  </pic:blipFill>
                  <pic:spPr bwMode="auto">
                    <a:xfrm>
                      <a:off x="0" y="0"/>
                      <a:ext cx="2590800" cy="2619375"/>
                    </a:xfrm>
                    <a:prstGeom prst="rect">
                      <a:avLst/>
                    </a:prstGeom>
                    <a:noFill/>
                    <a:ln w="9525">
                      <a:noFill/>
                      <a:miter lim="800000"/>
                      <a:headEnd/>
                      <a:tailEnd/>
                    </a:ln>
                  </pic:spPr>
                </pic:pic>
              </a:graphicData>
            </a:graphic>
          </wp:inline>
        </w:drawing>
      </w:r>
    </w:p>
    <w:p w:rsidR="0043663E" w:rsidRPr="0043663E" w:rsidRDefault="0043663E" w:rsidP="0043663E">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43663E">
        <w:rPr>
          <w:rFonts w:ascii="Arial" w:eastAsia="Times New Roman" w:hAnsi="Arial" w:cs="Arial"/>
          <w:b/>
          <w:bCs/>
          <w:color w:val="000000"/>
          <w:sz w:val="20"/>
          <w:szCs w:val="20"/>
          <w:lang w:eastAsia="es-ES"/>
        </w:rPr>
        <w:t>Artículo 3. </w:t>
      </w:r>
      <w:r w:rsidRPr="0043663E">
        <w:rPr>
          <w:rFonts w:ascii="Arial" w:eastAsia="Times New Roman" w:hAnsi="Arial" w:cs="Arial"/>
          <w:color w:val="000000"/>
          <w:sz w:val="20"/>
          <w:szCs w:val="20"/>
          <w:lang w:eastAsia="es-ES"/>
        </w:rPr>
        <w:t>Todo individuo tiene derecho a la vida, a la libertad y a la seguridad de su persona.</w:t>
      </w:r>
    </w:p>
    <w:p w:rsidR="00C177B5" w:rsidRDefault="00C177B5">
      <w:pPr>
        <w:rPr>
          <w:lang w:val="en-US"/>
        </w:rPr>
      </w:pPr>
    </w:p>
    <w:p w:rsidR="00C177B5" w:rsidRDefault="00C177B5">
      <w:pPr>
        <w:rPr>
          <w:lang w:val="en-US"/>
        </w:rPr>
      </w:pPr>
    </w:p>
    <w:p w:rsidR="00C177B5" w:rsidRDefault="00C177B5">
      <w:pPr>
        <w:rPr>
          <w:lang w:val="en-US"/>
        </w:rPr>
      </w:pPr>
    </w:p>
    <w:tbl>
      <w:tblPr>
        <w:tblW w:w="5000" w:type="pct"/>
        <w:tblCellSpacing w:w="90" w:type="dxa"/>
        <w:tblCellMar>
          <w:top w:w="15" w:type="dxa"/>
          <w:left w:w="15" w:type="dxa"/>
          <w:bottom w:w="15" w:type="dxa"/>
          <w:right w:w="15" w:type="dxa"/>
        </w:tblCellMar>
        <w:tblLook w:val="04A0"/>
      </w:tblPr>
      <w:tblGrid>
        <w:gridCol w:w="5648"/>
        <w:gridCol w:w="3246"/>
      </w:tblGrid>
      <w:tr w:rsidR="00B06503" w:rsidRPr="00B06503" w:rsidTr="00B06503">
        <w:trPr>
          <w:tblCellSpacing w:w="90" w:type="dxa"/>
        </w:trPr>
        <w:tc>
          <w:tcPr>
            <w:tcW w:w="3200" w:type="pct"/>
            <w:hideMark/>
          </w:tcPr>
          <w:p w:rsidR="00B06503" w:rsidRPr="00B06503" w:rsidRDefault="00B06503" w:rsidP="00B06503">
            <w:pPr>
              <w:spacing w:after="0" w:line="240" w:lineRule="auto"/>
              <w:rPr>
                <w:rFonts w:ascii="Times New Roman" w:eastAsia="Times New Roman" w:hAnsi="Times New Roman" w:cs="Times New Roman"/>
                <w:sz w:val="24"/>
                <w:szCs w:val="24"/>
                <w:lang w:eastAsia="es-ES"/>
              </w:rPr>
            </w:pPr>
            <w:r w:rsidRPr="00B06503">
              <w:rPr>
                <w:rFonts w:ascii="Arial" w:eastAsia="Times New Roman" w:hAnsi="Arial" w:cs="Arial"/>
                <w:b/>
                <w:bCs/>
                <w:color w:val="993366"/>
                <w:sz w:val="27"/>
                <w:lang w:eastAsia="es-ES"/>
              </w:rPr>
              <w:t> Las tres generaciones de derechos</w:t>
            </w:r>
          </w:p>
        </w:tc>
        <w:tc>
          <w:tcPr>
            <w:tcW w:w="1800" w:type="pct"/>
            <w:vAlign w:val="center"/>
            <w:hideMark/>
          </w:tcPr>
          <w:p w:rsidR="00B06503" w:rsidRPr="00B06503" w:rsidRDefault="00B06503" w:rsidP="00B06503">
            <w:pPr>
              <w:spacing w:after="0" w:line="240" w:lineRule="auto"/>
              <w:rPr>
                <w:rFonts w:ascii="Times New Roman" w:eastAsia="Times New Roman" w:hAnsi="Times New Roman" w:cs="Times New Roman"/>
                <w:sz w:val="24"/>
                <w:szCs w:val="24"/>
                <w:lang w:eastAsia="es-ES"/>
              </w:rPr>
            </w:pPr>
          </w:p>
        </w:tc>
      </w:tr>
      <w:tr w:rsidR="00B06503" w:rsidRPr="00B06503" w:rsidTr="00B06503">
        <w:trPr>
          <w:tblCellSpacing w:w="90" w:type="dxa"/>
        </w:trPr>
        <w:tc>
          <w:tcPr>
            <w:tcW w:w="0" w:type="auto"/>
            <w:vMerge w:val="restart"/>
            <w:hideMark/>
          </w:tcPr>
          <w:p w:rsidR="00B06503" w:rsidRPr="00B06503" w:rsidRDefault="00B06503" w:rsidP="00B06503">
            <w:pPr>
              <w:spacing w:before="100" w:beforeAutospacing="1" w:after="240" w:line="240" w:lineRule="auto"/>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br/>
              <w:t>      El reconocimiento legal de los derechos humanos ha tenido una larga historia. Algunos derechos han sido incluidos en las leyes mucho antes que otros, que sólo han sido aceptados después de largas luchas sociales. Por eso podemos clasificar los derechos en grupos, a los que se suele denominar las tres generaciones de los derechos humanos.</w:t>
            </w:r>
          </w:p>
        </w:tc>
        <w:tc>
          <w:tcPr>
            <w:tcW w:w="0" w:type="auto"/>
            <w:vAlign w:val="center"/>
            <w:hideMark/>
          </w:tcPr>
          <w:p w:rsidR="00B06503" w:rsidRPr="00B06503" w:rsidRDefault="00B06503" w:rsidP="00B06503">
            <w:pPr>
              <w:spacing w:after="0" w:line="240" w:lineRule="auto"/>
              <w:rPr>
                <w:rFonts w:ascii="Times New Roman" w:eastAsia="Times New Roman" w:hAnsi="Times New Roman" w:cs="Times New Roman"/>
                <w:sz w:val="20"/>
                <w:szCs w:val="20"/>
                <w:lang w:eastAsia="es-ES"/>
              </w:rPr>
            </w:pPr>
          </w:p>
        </w:tc>
      </w:tr>
      <w:tr w:rsidR="00B06503" w:rsidRPr="00B06503" w:rsidTr="00B06503">
        <w:trPr>
          <w:tblCellSpacing w:w="90" w:type="dxa"/>
        </w:trPr>
        <w:tc>
          <w:tcPr>
            <w:tcW w:w="0" w:type="auto"/>
            <w:vMerge/>
            <w:vAlign w:val="center"/>
            <w:hideMark/>
          </w:tcPr>
          <w:p w:rsidR="00B06503" w:rsidRPr="00B06503" w:rsidRDefault="00B06503" w:rsidP="00B06503">
            <w:pPr>
              <w:spacing w:after="0" w:line="240" w:lineRule="auto"/>
              <w:rPr>
                <w:rFonts w:ascii="Times New Roman" w:eastAsia="Times New Roman" w:hAnsi="Times New Roman" w:cs="Times New Roman"/>
                <w:sz w:val="24"/>
                <w:szCs w:val="24"/>
                <w:lang w:eastAsia="es-ES"/>
              </w:rPr>
            </w:pPr>
          </w:p>
        </w:tc>
        <w:tc>
          <w:tcPr>
            <w:tcW w:w="0" w:type="auto"/>
            <w:hideMark/>
          </w:tcPr>
          <w:p w:rsidR="00B06503" w:rsidRPr="00B06503" w:rsidRDefault="00B06503" w:rsidP="00B0650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28750" cy="714375"/>
                  <wp:effectExtent l="19050" t="0" r="0" b="0"/>
                  <wp:docPr id="3" name="Imagen 1" descr="http://recursostic.educacion.es/secundaria/edad/4esoetica/quincena5/imagenes5/5-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ursostic.educacion.es/secundaria/edad/4esoetica/quincena5/imagenes5/5-Paz.jpg"/>
                          <pic:cNvPicPr>
                            <a:picLocks noChangeAspect="1" noChangeArrowheads="1"/>
                          </pic:cNvPicPr>
                        </pic:nvPicPr>
                        <pic:blipFill>
                          <a:blip r:embed="rId34"/>
                          <a:srcRect/>
                          <a:stretch>
                            <a:fillRect/>
                          </a:stretch>
                        </pic:blipFill>
                        <pic:spPr bwMode="auto">
                          <a:xfrm>
                            <a:off x="0" y="0"/>
                            <a:ext cx="1428750" cy="714375"/>
                          </a:xfrm>
                          <a:prstGeom prst="rect">
                            <a:avLst/>
                          </a:prstGeom>
                          <a:noFill/>
                          <a:ln w="9525">
                            <a:noFill/>
                            <a:miter lim="800000"/>
                            <a:headEnd/>
                            <a:tailEnd/>
                          </a:ln>
                        </pic:spPr>
                      </pic:pic>
                    </a:graphicData>
                  </a:graphic>
                </wp:inline>
              </w:drawing>
            </w:r>
          </w:p>
        </w:tc>
      </w:tr>
      <w:tr w:rsidR="00B06503" w:rsidRPr="00B06503" w:rsidTr="00B06503">
        <w:trPr>
          <w:tblCellSpacing w:w="90" w:type="dxa"/>
        </w:trPr>
        <w:tc>
          <w:tcPr>
            <w:tcW w:w="0" w:type="auto"/>
            <w:gridSpan w:val="2"/>
            <w:hideMark/>
          </w:tcPr>
          <w:tbl>
            <w:tblPr>
              <w:tblW w:w="5000" w:type="pct"/>
              <w:jc w:val="center"/>
              <w:tblCellSpacing w:w="15" w:type="dxa"/>
              <w:tblBorders>
                <w:top w:val="outset" w:sz="6" w:space="0" w:color="983265"/>
                <w:left w:val="outset" w:sz="6" w:space="0" w:color="983265"/>
                <w:bottom w:val="outset" w:sz="6" w:space="0" w:color="983265"/>
                <w:right w:val="outset" w:sz="6" w:space="0" w:color="983265"/>
              </w:tblBorders>
              <w:tblCellMar>
                <w:top w:w="90" w:type="dxa"/>
                <w:left w:w="90" w:type="dxa"/>
                <w:bottom w:w="90" w:type="dxa"/>
                <w:right w:w="90" w:type="dxa"/>
              </w:tblCellMar>
              <w:tblLook w:val="04A0"/>
            </w:tblPr>
            <w:tblGrid>
              <w:gridCol w:w="1535"/>
              <w:gridCol w:w="1489"/>
              <w:gridCol w:w="1320"/>
              <w:gridCol w:w="1519"/>
              <w:gridCol w:w="1342"/>
              <w:gridCol w:w="1283"/>
            </w:tblGrid>
            <w:tr w:rsidR="00B06503" w:rsidRPr="00B06503">
              <w:trPr>
                <w:tblCellSpacing w:w="15" w:type="dxa"/>
                <w:jc w:val="center"/>
              </w:trPr>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b/>
                      <w:bCs/>
                      <w:sz w:val="20"/>
                      <w:szCs w:val="20"/>
                      <w:lang w:eastAsia="es-ES"/>
                    </w:rPr>
                    <w:t>GENERACIÓN DE DERECHOS</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b/>
                      <w:bCs/>
                      <w:sz w:val="20"/>
                      <w:szCs w:val="20"/>
                      <w:lang w:eastAsia="es-ES"/>
                    </w:rPr>
                    <w:t>ÉPOCA DE ACEPTACIÓN</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b/>
                      <w:bCs/>
                      <w:sz w:val="20"/>
                      <w:szCs w:val="20"/>
                      <w:lang w:eastAsia="es-ES"/>
                    </w:rPr>
                    <w:t>TIPO DE DERECHOS</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b/>
                      <w:bCs/>
                      <w:sz w:val="20"/>
                      <w:szCs w:val="20"/>
                      <w:lang w:eastAsia="es-ES"/>
                    </w:rPr>
                    <w:t>VALOR QUE DEFIENDEN</w:t>
                  </w:r>
                </w:p>
              </w:tc>
              <w:tc>
                <w:tcPr>
                  <w:tcW w:w="1500" w:type="pct"/>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b/>
                      <w:bCs/>
                      <w:sz w:val="20"/>
                      <w:szCs w:val="20"/>
                      <w:lang w:eastAsia="es-ES"/>
                    </w:rPr>
                    <w:t>FUNCIÓN PRINCIPAL</w:t>
                  </w:r>
                </w:p>
              </w:tc>
              <w:tc>
                <w:tcPr>
                  <w:tcW w:w="3000" w:type="pct"/>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b/>
                      <w:bCs/>
                      <w:sz w:val="20"/>
                      <w:szCs w:val="20"/>
                      <w:lang w:eastAsia="es-ES"/>
                    </w:rPr>
                    <w:t>EJEMPLOS</w:t>
                  </w:r>
                </w:p>
              </w:tc>
            </w:tr>
            <w:tr w:rsidR="00B06503" w:rsidRPr="00B06503">
              <w:trPr>
                <w:tblCellSpacing w:w="15" w:type="dxa"/>
                <w:jc w:val="center"/>
              </w:trPr>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Primera</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S. XVIII y XIX</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Civiles y políticos</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LIBERTAD</w:t>
                  </w:r>
                </w:p>
              </w:tc>
              <w:tc>
                <w:tcPr>
                  <w:tcW w:w="1500" w:type="pct"/>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Limitar la acción del poder. Garantizar la participación política de los ciudadanos.</w:t>
                  </w:r>
                </w:p>
              </w:tc>
              <w:tc>
                <w:tcPr>
                  <w:tcW w:w="3000" w:type="pct"/>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Derechos Civiles: Derecho a la vida, a la libertad, a la seguridad, a la propiedad…</w:t>
                  </w:r>
                  <w:r w:rsidRPr="00B06503">
                    <w:rPr>
                      <w:rFonts w:ascii="Arial" w:eastAsia="Times New Roman" w:hAnsi="Arial" w:cs="Arial"/>
                      <w:sz w:val="20"/>
                      <w:szCs w:val="20"/>
                      <w:lang w:eastAsia="es-ES"/>
                    </w:rPr>
                    <w:br/>
                    <w:t xml:space="preserve">Derechos </w:t>
                  </w:r>
                  <w:r w:rsidRPr="00B06503">
                    <w:rPr>
                      <w:rFonts w:ascii="Arial" w:eastAsia="Times New Roman" w:hAnsi="Arial" w:cs="Arial"/>
                      <w:sz w:val="20"/>
                      <w:szCs w:val="20"/>
                      <w:lang w:eastAsia="es-ES"/>
                    </w:rPr>
                    <w:lastRenderedPageBreak/>
                    <w:t>Políticos: Derecho al voto, a la asociación, a la huelga…</w:t>
                  </w:r>
                </w:p>
              </w:tc>
            </w:tr>
            <w:tr w:rsidR="00B06503" w:rsidRPr="00B06503">
              <w:trPr>
                <w:tblCellSpacing w:w="15" w:type="dxa"/>
                <w:jc w:val="center"/>
              </w:trPr>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lastRenderedPageBreak/>
                    <w:t>Segunda</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S. XIX y XX</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Económicos, Sociales y Culturales</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IGUALDAD</w:t>
                  </w:r>
                </w:p>
              </w:tc>
              <w:tc>
                <w:tcPr>
                  <w:tcW w:w="1500" w:type="pct"/>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Garantizar unas condiciones de vida dignas para todos</w:t>
                  </w:r>
                </w:p>
              </w:tc>
              <w:tc>
                <w:tcPr>
                  <w:tcW w:w="3000" w:type="pct"/>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Derecho a la salud, a la educación, al trabajo, a una vivienda digna…</w:t>
                  </w:r>
                </w:p>
              </w:tc>
            </w:tr>
            <w:tr w:rsidR="00B06503" w:rsidRPr="00B06503">
              <w:trPr>
                <w:tblCellSpacing w:w="15" w:type="dxa"/>
                <w:jc w:val="center"/>
              </w:trPr>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Tercera</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S. XX y XXI</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Justicia, paz y solidaridad</w:t>
                  </w:r>
                </w:p>
              </w:tc>
              <w:tc>
                <w:tcPr>
                  <w:tcW w:w="0" w:type="auto"/>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SOLIDARIDAD</w:t>
                  </w:r>
                </w:p>
              </w:tc>
              <w:tc>
                <w:tcPr>
                  <w:tcW w:w="1500" w:type="pct"/>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Promover relaciones pacíficas y constructivas</w:t>
                  </w:r>
                </w:p>
              </w:tc>
              <w:tc>
                <w:tcPr>
                  <w:tcW w:w="3000" w:type="pct"/>
                  <w:tcBorders>
                    <w:top w:val="outset" w:sz="6" w:space="0" w:color="983265"/>
                    <w:left w:val="outset" w:sz="6" w:space="0" w:color="983265"/>
                    <w:bottom w:val="outset" w:sz="6" w:space="0" w:color="983265"/>
                    <w:right w:val="outset" w:sz="6" w:space="0" w:color="983265"/>
                  </w:tcBorders>
                  <w:vAlign w:val="center"/>
                  <w:hideMark/>
                </w:tcPr>
                <w:p w:rsidR="00B06503" w:rsidRPr="00B06503" w:rsidRDefault="00B06503" w:rsidP="00B06503">
                  <w:pPr>
                    <w:spacing w:before="100" w:beforeAutospacing="1" w:after="100" w:afterAutospacing="1" w:line="240" w:lineRule="auto"/>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Derecho a un medio ambiente limpio, a la paz, al desarrollo…</w:t>
                  </w:r>
                </w:p>
              </w:tc>
            </w:tr>
          </w:tbl>
          <w:p w:rsidR="00B06503" w:rsidRPr="00B06503" w:rsidRDefault="00B06503" w:rsidP="00B06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La primera generación incluye los derechos civiles y políticos. Estos derechos fueron los primeros en ser reconocidos legalmente a finales del siglo XVIII, en la Independencia de Estados Unidos y en la Revolución Francesa. Se trata de derechos que tratan de garantizar la libertad de las personas. Su función principal consiste en limitar la intervención del poder en la vida privada de las personas, así como garantizar la participación de todos en los asuntos públicos. Los derechos civiles más importantes son: el derecho a la vida, el derecho a la libertad ideológica y religiosa, el derecho a la libre expresión o el derecho a la propiedad. Algunos derechos políticos fundamentales son: el derecho al voto, el derecho a la huelga, el derecho a asociarse libremente para formar un partido político o un sindicato, etc.</w:t>
            </w:r>
          </w:p>
          <w:p w:rsidR="00B06503" w:rsidRPr="00B06503" w:rsidRDefault="00B06503" w:rsidP="00B06503">
            <w:pPr>
              <w:spacing w:after="0" w:line="240" w:lineRule="auto"/>
              <w:ind w:left="720"/>
              <w:rPr>
                <w:rFonts w:ascii="Times New Roman" w:eastAsia="Times New Roman" w:hAnsi="Times New Roman" w:cs="Times New Roman"/>
                <w:sz w:val="24"/>
                <w:szCs w:val="24"/>
                <w:lang w:eastAsia="es-ES"/>
              </w:rPr>
            </w:pPr>
          </w:p>
          <w:p w:rsidR="00B06503" w:rsidRPr="00B06503" w:rsidRDefault="00B06503" w:rsidP="00B06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La segunda generación recoge los derechos económicos, sociales y culturales. Estos derechos fueron incorporados poco a poco en la legislación a finales del siglo XIX y durante el siglo XX. Tratan de fomentar la igualdad real entre las personas, ofreciendo a todos las mismas oportunidades para que puedan desarrollar una vida digna. Su función consiste en promover la acción del Estado para garantizar el acceso de todos a unas condiciones de vida adecuadas. Algunos derechos de segunda generación son: el derecho a la educación, el derecho a la salud, el derecho al trabajo, el derecho a una vivienda digna, etc.</w:t>
            </w:r>
          </w:p>
          <w:p w:rsidR="00B06503" w:rsidRPr="00B06503" w:rsidRDefault="00B06503" w:rsidP="00B06503">
            <w:pPr>
              <w:spacing w:after="0" w:line="240" w:lineRule="auto"/>
              <w:ind w:left="720"/>
              <w:rPr>
                <w:rFonts w:ascii="Times New Roman" w:eastAsia="Times New Roman" w:hAnsi="Times New Roman" w:cs="Times New Roman"/>
                <w:sz w:val="24"/>
                <w:szCs w:val="24"/>
                <w:lang w:eastAsia="es-ES"/>
              </w:rPr>
            </w:pPr>
          </w:p>
          <w:p w:rsidR="00B06503" w:rsidRPr="00B06503" w:rsidRDefault="00B06503" w:rsidP="00B065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06503">
              <w:rPr>
                <w:rFonts w:ascii="Arial" w:eastAsia="Times New Roman" w:hAnsi="Arial" w:cs="Arial"/>
                <w:sz w:val="20"/>
                <w:szCs w:val="20"/>
                <w:lang w:eastAsia="es-ES"/>
              </w:rPr>
              <w:t>La tercera generación de derechos ha ido incorporándose a las leyes a finales del siglo XX y comienzos del siglo XXI. Pretenden fomentar la solidaridad entre los pueblos y las personas de todo el mundo. Su función es la de promover unas relaciones pacíficas y constructivas que nos permitan afrontar los nuevos retos a los que se enfrenta la Humanidad. Entre los derechos de tercera generación podemos destacar los siguientes: el derecho a la paz, el derecho al desarrollo y el derecho a un medio ambiente limpio que todos podamos disfrutar.</w:t>
            </w:r>
          </w:p>
        </w:tc>
      </w:tr>
    </w:tbl>
    <w:p w:rsidR="00B70C7D" w:rsidRPr="00B70C7D" w:rsidRDefault="00B70C7D">
      <w:pPr>
        <w:rPr>
          <w:lang w:val="en-US"/>
        </w:rPr>
      </w:pPr>
    </w:p>
    <w:sectPr w:rsidR="00B70C7D" w:rsidRPr="00B70C7D" w:rsidSect="00951D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91C1A"/>
    <w:multiLevelType w:val="multilevel"/>
    <w:tmpl w:val="324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C7D"/>
    <w:rsid w:val="003D3861"/>
    <w:rsid w:val="0043663E"/>
    <w:rsid w:val="00886BB8"/>
    <w:rsid w:val="009073EA"/>
    <w:rsid w:val="00951D8D"/>
    <w:rsid w:val="00A75BAF"/>
    <w:rsid w:val="00B06503"/>
    <w:rsid w:val="00B70C7D"/>
    <w:rsid w:val="00C177B5"/>
    <w:rsid w:val="00C218C2"/>
    <w:rsid w:val="00F34E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0C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C7D"/>
    <w:rPr>
      <w:rFonts w:ascii="Tahoma" w:hAnsi="Tahoma" w:cs="Tahoma"/>
      <w:sz w:val="16"/>
      <w:szCs w:val="16"/>
    </w:rPr>
  </w:style>
  <w:style w:type="paragraph" w:styleId="NormalWeb">
    <w:name w:val="Normal (Web)"/>
    <w:basedOn w:val="Normal"/>
    <w:uiPriority w:val="99"/>
    <w:unhideWhenUsed/>
    <w:rsid w:val="00B70C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06503"/>
    <w:rPr>
      <w:b/>
      <w:bCs/>
    </w:rPr>
  </w:style>
</w:styles>
</file>

<file path=word/webSettings.xml><?xml version="1.0" encoding="utf-8"?>
<w:webSettings xmlns:r="http://schemas.openxmlformats.org/officeDocument/2006/relationships" xmlns:w="http://schemas.openxmlformats.org/wordprocessingml/2006/main">
  <w:divs>
    <w:div w:id="41752241">
      <w:bodyDiv w:val="1"/>
      <w:marLeft w:val="0"/>
      <w:marRight w:val="0"/>
      <w:marTop w:val="0"/>
      <w:marBottom w:val="0"/>
      <w:divBdr>
        <w:top w:val="none" w:sz="0" w:space="0" w:color="auto"/>
        <w:left w:val="none" w:sz="0" w:space="0" w:color="auto"/>
        <w:bottom w:val="none" w:sz="0" w:space="0" w:color="auto"/>
        <w:right w:val="none" w:sz="0" w:space="0" w:color="auto"/>
      </w:divBdr>
    </w:div>
    <w:div w:id="95178825">
      <w:bodyDiv w:val="1"/>
      <w:marLeft w:val="0"/>
      <w:marRight w:val="0"/>
      <w:marTop w:val="0"/>
      <w:marBottom w:val="0"/>
      <w:divBdr>
        <w:top w:val="none" w:sz="0" w:space="0" w:color="auto"/>
        <w:left w:val="none" w:sz="0" w:space="0" w:color="auto"/>
        <w:bottom w:val="none" w:sz="0" w:space="0" w:color="auto"/>
        <w:right w:val="none" w:sz="0" w:space="0" w:color="auto"/>
      </w:divBdr>
    </w:div>
    <w:div w:id="537276426">
      <w:bodyDiv w:val="1"/>
      <w:marLeft w:val="0"/>
      <w:marRight w:val="0"/>
      <w:marTop w:val="0"/>
      <w:marBottom w:val="0"/>
      <w:divBdr>
        <w:top w:val="none" w:sz="0" w:space="0" w:color="auto"/>
        <w:left w:val="none" w:sz="0" w:space="0" w:color="auto"/>
        <w:bottom w:val="none" w:sz="0" w:space="0" w:color="auto"/>
        <w:right w:val="none" w:sz="0" w:space="0" w:color="auto"/>
      </w:divBdr>
    </w:div>
    <w:div w:id="717820112">
      <w:bodyDiv w:val="1"/>
      <w:marLeft w:val="0"/>
      <w:marRight w:val="0"/>
      <w:marTop w:val="0"/>
      <w:marBottom w:val="0"/>
      <w:divBdr>
        <w:top w:val="none" w:sz="0" w:space="0" w:color="auto"/>
        <w:left w:val="none" w:sz="0" w:space="0" w:color="auto"/>
        <w:bottom w:val="none" w:sz="0" w:space="0" w:color="auto"/>
        <w:right w:val="none" w:sz="0" w:space="0" w:color="auto"/>
      </w:divBdr>
    </w:div>
    <w:div w:id="957100739">
      <w:bodyDiv w:val="1"/>
      <w:marLeft w:val="0"/>
      <w:marRight w:val="0"/>
      <w:marTop w:val="0"/>
      <w:marBottom w:val="0"/>
      <w:divBdr>
        <w:top w:val="none" w:sz="0" w:space="0" w:color="auto"/>
        <w:left w:val="none" w:sz="0" w:space="0" w:color="auto"/>
        <w:bottom w:val="none" w:sz="0" w:space="0" w:color="auto"/>
        <w:right w:val="none" w:sz="0" w:space="0" w:color="auto"/>
      </w:divBdr>
    </w:div>
    <w:div w:id="1048648835">
      <w:bodyDiv w:val="1"/>
      <w:marLeft w:val="0"/>
      <w:marRight w:val="0"/>
      <w:marTop w:val="0"/>
      <w:marBottom w:val="0"/>
      <w:divBdr>
        <w:top w:val="none" w:sz="0" w:space="0" w:color="auto"/>
        <w:left w:val="none" w:sz="0" w:space="0" w:color="auto"/>
        <w:bottom w:val="none" w:sz="0" w:space="0" w:color="auto"/>
        <w:right w:val="none" w:sz="0" w:space="0" w:color="auto"/>
      </w:divBdr>
    </w:div>
    <w:div w:id="1195463101">
      <w:bodyDiv w:val="1"/>
      <w:marLeft w:val="0"/>
      <w:marRight w:val="0"/>
      <w:marTop w:val="0"/>
      <w:marBottom w:val="0"/>
      <w:divBdr>
        <w:top w:val="none" w:sz="0" w:space="0" w:color="auto"/>
        <w:left w:val="none" w:sz="0" w:space="0" w:color="auto"/>
        <w:bottom w:val="none" w:sz="0" w:space="0" w:color="auto"/>
        <w:right w:val="none" w:sz="0" w:space="0" w:color="auto"/>
      </w:divBdr>
    </w:div>
    <w:div w:id="1239899999">
      <w:bodyDiv w:val="1"/>
      <w:marLeft w:val="0"/>
      <w:marRight w:val="0"/>
      <w:marTop w:val="0"/>
      <w:marBottom w:val="0"/>
      <w:divBdr>
        <w:top w:val="none" w:sz="0" w:space="0" w:color="auto"/>
        <w:left w:val="none" w:sz="0" w:space="0" w:color="auto"/>
        <w:bottom w:val="none" w:sz="0" w:space="0" w:color="auto"/>
        <w:right w:val="none" w:sz="0" w:space="0" w:color="auto"/>
      </w:divBdr>
    </w:div>
    <w:div w:id="1317035201">
      <w:bodyDiv w:val="1"/>
      <w:marLeft w:val="0"/>
      <w:marRight w:val="0"/>
      <w:marTop w:val="0"/>
      <w:marBottom w:val="0"/>
      <w:divBdr>
        <w:top w:val="none" w:sz="0" w:space="0" w:color="auto"/>
        <w:left w:val="none" w:sz="0" w:space="0" w:color="auto"/>
        <w:bottom w:val="none" w:sz="0" w:space="0" w:color="auto"/>
        <w:right w:val="none" w:sz="0" w:space="0" w:color="auto"/>
      </w:divBdr>
    </w:div>
    <w:div w:id="1578590043">
      <w:bodyDiv w:val="1"/>
      <w:marLeft w:val="0"/>
      <w:marRight w:val="0"/>
      <w:marTop w:val="0"/>
      <w:marBottom w:val="0"/>
      <w:divBdr>
        <w:top w:val="none" w:sz="0" w:space="0" w:color="auto"/>
        <w:left w:val="none" w:sz="0" w:space="0" w:color="auto"/>
        <w:bottom w:val="none" w:sz="0" w:space="0" w:color="auto"/>
        <w:right w:val="none" w:sz="0" w:space="0" w:color="auto"/>
      </w:divBdr>
    </w:div>
    <w:div w:id="1619752818">
      <w:bodyDiv w:val="1"/>
      <w:marLeft w:val="0"/>
      <w:marRight w:val="0"/>
      <w:marTop w:val="0"/>
      <w:marBottom w:val="0"/>
      <w:divBdr>
        <w:top w:val="none" w:sz="0" w:space="0" w:color="auto"/>
        <w:left w:val="none" w:sz="0" w:space="0" w:color="auto"/>
        <w:bottom w:val="none" w:sz="0" w:space="0" w:color="auto"/>
        <w:right w:val="none" w:sz="0" w:space="0" w:color="auto"/>
      </w:divBdr>
    </w:div>
    <w:div w:id="1837260780">
      <w:bodyDiv w:val="1"/>
      <w:marLeft w:val="0"/>
      <w:marRight w:val="0"/>
      <w:marTop w:val="0"/>
      <w:marBottom w:val="0"/>
      <w:divBdr>
        <w:top w:val="none" w:sz="0" w:space="0" w:color="auto"/>
        <w:left w:val="none" w:sz="0" w:space="0" w:color="auto"/>
        <w:bottom w:val="none" w:sz="0" w:space="0" w:color="auto"/>
        <w:right w:val="none" w:sz="0" w:space="0" w:color="auto"/>
      </w:divBdr>
    </w:div>
    <w:div w:id="1856846984">
      <w:bodyDiv w:val="1"/>
      <w:marLeft w:val="0"/>
      <w:marRight w:val="0"/>
      <w:marTop w:val="0"/>
      <w:marBottom w:val="0"/>
      <w:divBdr>
        <w:top w:val="none" w:sz="0" w:space="0" w:color="auto"/>
        <w:left w:val="none" w:sz="0" w:space="0" w:color="auto"/>
        <w:bottom w:val="none" w:sz="0" w:space="0" w:color="auto"/>
        <w:right w:val="none" w:sz="0" w:space="0" w:color="auto"/>
      </w:divBdr>
    </w:div>
    <w:div w:id="1914076930">
      <w:bodyDiv w:val="1"/>
      <w:marLeft w:val="0"/>
      <w:marRight w:val="0"/>
      <w:marTop w:val="0"/>
      <w:marBottom w:val="0"/>
      <w:divBdr>
        <w:top w:val="none" w:sz="0" w:space="0" w:color="auto"/>
        <w:left w:val="none" w:sz="0" w:space="0" w:color="auto"/>
        <w:bottom w:val="none" w:sz="0" w:space="0" w:color="auto"/>
        <w:right w:val="none" w:sz="0" w:space="0" w:color="auto"/>
      </w:divBdr>
      <w:divsChild>
        <w:div w:id="831525271">
          <w:marLeft w:val="0"/>
          <w:marRight w:val="0"/>
          <w:marTop w:val="0"/>
          <w:marBottom w:val="0"/>
          <w:divBdr>
            <w:top w:val="none" w:sz="0" w:space="0" w:color="auto"/>
            <w:left w:val="none" w:sz="0" w:space="0" w:color="auto"/>
            <w:bottom w:val="none" w:sz="0" w:space="0" w:color="auto"/>
            <w:right w:val="none" w:sz="0" w:space="0" w:color="auto"/>
          </w:divBdr>
        </w:div>
        <w:div w:id="1426419367">
          <w:marLeft w:val="0"/>
          <w:marRight w:val="0"/>
          <w:marTop w:val="0"/>
          <w:marBottom w:val="0"/>
          <w:divBdr>
            <w:top w:val="none" w:sz="0" w:space="0" w:color="auto"/>
            <w:left w:val="none" w:sz="0" w:space="0" w:color="auto"/>
            <w:bottom w:val="none" w:sz="0" w:space="0" w:color="auto"/>
            <w:right w:val="none" w:sz="0" w:space="0" w:color="auto"/>
          </w:divBdr>
        </w:div>
        <w:div w:id="636109027">
          <w:marLeft w:val="0"/>
          <w:marRight w:val="0"/>
          <w:marTop w:val="0"/>
          <w:marBottom w:val="0"/>
          <w:divBdr>
            <w:top w:val="none" w:sz="0" w:space="0" w:color="auto"/>
            <w:left w:val="none" w:sz="0" w:space="0" w:color="auto"/>
            <w:bottom w:val="none" w:sz="0" w:space="0" w:color="auto"/>
            <w:right w:val="none" w:sz="0" w:space="0" w:color="auto"/>
          </w:divBdr>
        </w:div>
      </w:divsChild>
    </w:div>
    <w:div w:id="20744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istiacatalunya.org/edu/humor/dudh2/es/dh16.html" TargetMode="External"/><Relationship Id="rId13" Type="http://schemas.openxmlformats.org/officeDocument/2006/relationships/image" Target="media/image5.gif"/><Relationship Id="rId18" Type="http://schemas.openxmlformats.org/officeDocument/2006/relationships/hyperlink" Target="http://www.amnistiacatalunya.org/edu/humor/dudh2/es/dh13.html" TargetMode="External"/><Relationship Id="rId26" Type="http://schemas.openxmlformats.org/officeDocument/2006/relationships/hyperlink" Target="http://www.amnistiacatalunya.org/edu/humor/dudh2/es/dh19.html" TargetMode="External"/><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hyperlink" Target="http://www.amnistiacatalunya.org/edu/humor/dudh2/es/dh02.html"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hyperlink" Target="http://www.amnistiacatalunya.org/edu/humor/dudh2/es/dh03.html" TargetMode="External"/><Relationship Id="rId20" Type="http://schemas.openxmlformats.org/officeDocument/2006/relationships/hyperlink" Target="http://www.amnistiacatalunya.org/edu/humor/dudh2/es/dh22.html" TargetMode="External"/><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www.amnistiacatalunya.org/edu/humor/dudh2/es/dh20.html" TargetMode="External"/><Relationship Id="rId32" Type="http://schemas.openxmlformats.org/officeDocument/2006/relationships/hyperlink" Target="http://www.amnistiacatalunya.org/edu/humor/dudh2/es/dh04.html" TargetMode="External"/><Relationship Id="rId5" Type="http://schemas.openxmlformats.org/officeDocument/2006/relationships/hyperlink" Target="http://www.amnistiacatalunya.org/edu/humor/dudh2/es/dh26.html" TargetMode="External"/><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http://www.amnistiacatalunya.org/edu/humor/dudh2/es/dh06.html" TargetMode="External"/><Relationship Id="rId36" Type="http://schemas.openxmlformats.org/officeDocument/2006/relationships/theme" Target="theme/theme1.xml"/><Relationship Id="rId10" Type="http://schemas.openxmlformats.org/officeDocument/2006/relationships/hyperlink" Target="http://www.amnistiacatalunya.org/edu/humor/dudh2/es/dh11.html" TargetMode="External"/><Relationship Id="rId19" Type="http://schemas.openxmlformats.org/officeDocument/2006/relationships/image" Target="media/image8.gif"/><Relationship Id="rId31"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mnistiacatalunya.org/edu/humor/dudh2/es/dh12.html" TargetMode="External"/><Relationship Id="rId22" Type="http://schemas.openxmlformats.org/officeDocument/2006/relationships/hyperlink" Target="http://www.amnistiacatalunya.org/edu/humor/dudh2/es/dh23.html" TargetMode="External"/><Relationship Id="rId27" Type="http://schemas.openxmlformats.org/officeDocument/2006/relationships/image" Target="media/image12.gif"/><Relationship Id="rId30" Type="http://schemas.openxmlformats.org/officeDocument/2006/relationships/hyperlink" Target="http://www.amnistiacatalunya.org/edu/humor/dudh2/es/dh09.html"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2020-05-11T17:39:00Z</dcterms:created>
  <dcterms:modified xsi:type="dcterms:W3CDTF">2020-05-11T21:05:00Z</dcterms:modified>
</cp:coreProperties>
</file>