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F6F" w:rsidRDefault="00471F6F"/>
    <w:p w:rsidR="00F17B95" w:rsidRDefault="00F17B95" w:rsidP="00F17B95"/>
    <w:tbl>
      <w:tblPr>
        <w:tblStyle w:val="Tablaconcuadrcula"/>
        <w:tblpPr w:leftFromText="141" w:rightFromText="141" w:vertAnchor="text" w:horzAnchor="page" w:tblpX="2491" w:tblpY="2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2"/>
      </w:tblGrid>
      <w:tr w:rsidR="00F17B95" w:rsidTr="00B865A9">
        <w:tc>
          <w:tcPr>
            <w:tcW w:w="0" w:type="auto"/>
          </w:tcPr>
          <w:p w:rsidR="00F17B95" w:rsidRPr="005834DA" w:rsidRDefault="00F17B95" w:rsidP="00B865A9">
            <w:pPr>
              <w:rPr>
                <w:rFonts w:ascii="Arial" w:hAnsi="Arial" w:cs="Arial"/>
                <w:b/>
                <w:bCs/>
                <w:noProof/>
                <w:color w:val="5B9BD5" w:themeColor="accent1"/>
                <w:sz w:val="32"/>
                <w:szCs w:val="32"/>
              </w:rPr>
            </w:pPr>
            <w:r w:rsidRPr="005834DA">
              <w:rPr>
                <w:rFonts w:ascii="Arial" w:hAnsi="Arial" w:cs="Arial"/>
                <w:b/>
                <w:color w:val="5B9BD5" w:themeColor="accent1"/>
                <w:sz w:val="32"/>
                <w:szCs w:val="32"/>
              </w:rPr>
              <w:t xml:space="preserve">Colegio Señor de </w:t>
            </w:r>
            <w:proofErr w:type="spellStart"/>
            <w:r w:rsidRPr="005834DA">
              <w:rPr>
                <w:rFonts w:ascii="Arial" w:hAnsi="Arial" w:cs="Arial"/>
                <w:b/>
                <w:color w:val="5B9BD5" w:themeColor="accent1"/>
                <w:sz w:val="32"/>
                <w:szCs w:val="32"/>
              </w:rPr>
              <w:t>Mailín</w:t>
            </w:r>
            <w:proofErr w:type="spellEnd"/>
          </w:p>
          <w:p w:rsidR="00F17B95" w:rsidRPr="00572E19" w:rsidRDefault="00F17B95" w:rsidP="00B865A9">
            <w:pPr>
              <w:pStyle w:val="Sinespaciado"/>
              <w:spacing w:line="276" w:lineRule="auto"/>
              <w:rPr>
                <w:rFonts w:ascii="Comic Sans MS" w:hAnsi="Comic Sans MS" w:cs="Arial"/>
                <w:b/>
                <w:bCs/>
                <w:i/>
                <w:iCs/>
                <w:sz w:val="20"/>
                <w:szCs w:val="20"/>
              </w:rPr>
            </w:pPr>
            <w:r w:rsidRPr="00572E19">
              <w:rPr>
                <w:rFonts w:ascii="Comic Sans MS" w:hAnsi="Comic Sans MS" w:cs="Arial"/>
                <w:b/>
                <w:bCs/>
                <w:i/>
                <w:iCs/>
                <w:sz w:val="20"/>
                <w:szCs w:val="20"/>
              </w:rPr>
              <w:t>DIEGEP Nº 3265</w:t>
            </w:r>
          </w:p>
          <w:p w:rsidR="00F17B95" w:rsidRPr="005834DA" w:rsidRDefault="00F17B95" w:rsidP="00B865A9">
            <w:pPr>
              <w:pStyle w:val="Sinespaciado"/>
              <w:spacing w:line="276" w:lineRule="auto"/>
              <w:rPr>
                <w:rFonts w:ascii="Comic Sans MS" w:hAnsi="Comic Sans MS" w:cs="Arial"/>
                <w:sz w:val="20"/>
                <w:szCs w:val="20"/>
              </w:rPr>
            </w:pPr>
            <w:r w:rsidRPr="005834DA">
              <w:rPr>
                <w:rFonts w:ascii="Comic Sans MS" w:hAnsi="Comic Sans MS" w:cs="Arial"/>
                <w:sz w:val="20"/>
                <w:szCs w:val="20"/>
              </w:rPr>
              <w:t>DISTRITO DE MALVINAS ARGENTINAS</w:t>
            </w:r>
          </w:p>
          <w:p w:rsidR="00F17B95" w:rsidRPr="005834DA" w:rsidRDefault="00F17B95" w:rsidP="00B865A9">
            <w:pPr>
              <w:pStyle w:val="Sinespaciado"/>
              <w:spacing w:line="276" w:lineRule="auto"/>
              <w:rPr>
                <w:rFonts w:ascii="Comic Sans MS" w:hAnsi="Comic Sans MS" w:cs="Arial"/>
                <w:sz w:val="20"/>
                <w:szCs w:val="20"/>
              </w:rPr>
            </w:pPr>
            <w:r w:rsidRPr="005834DA">
              <w:rPr>
                <w:rFonts w:ascii="Comic Sans MS" w:hAnsi="Comic Sans MS" w:cs="Arial"/>
                <w:sz w:val="20"/>
                <w:szCs w:val="20"/>
              </w:rPr>
              <w:t xml:space="preserve">San Pedro 465 (1613) </w:t>
            </w:r>
          </w:p>
          <w:p w:rsidR="00F17B95" w:rsidRPr="005834DA" w:rsidRDefault="00F17B95" w:rsidP="00B865A9">
            <w:pPr>
              <w:pStyle w:val="Sinespaciado"/>
              <w:spacing w:line="276" w:lineRule="auto"/>
              <w:rPr>
                <w:rFonts w:ascii="Comic Sans MS" w:hAnsi="Comic Sans MS" w:cs="Arial"/>
                <w:sz w:val="20"/>
                <w:szCs w:val="20"/>
              </w:rPr>
            </w:pPr>
            <w:r w:rsidRPr="005834DA">
              <w:rPr>
                <w:rFonts w:ascii="Comic Sans MS" w:hAnsi="Comic Sans MS" w:cs="Arial"/>
                <w:sz w:val="20"/>
                <w:szCs w:val="20"/>
              </w:rPr>
              <w:t>Villa de Mayo - Bs. As-</w:t>
            </w:r>
          </w:p>
          <w:p w:rsidR="00F17B95" w:rsidRDefault="00F17B95" w:rsidP="00B865A9">
            <w:pPr>
              <w:pStyle w:val="Sinespaciado"/>
              <w:spacing w:line="276" w:lineRule="auto"/>
            </w:pPr>
            <w:r w:rsidRPr="005834DA">
              <w:rPr>
                <w:rFonts w:ascii="Comic Sans MS" w:hAnsi="Comic Sans MS" w:cs="Arial"/>
                <w:sz w:val="20"/>
                <w:szCs w:val="20"/>
              </w:rPr>
              <w:t>Tel/Fax: 011-4463 - 8461</w:t>
            </w:r>
          </w:p>
        </w:tc>
      </w:tr>
    </w:tbl>
    <w:p w:rsidR="00F17B95" w:rsidRDefault="00F17B95" w:rsidP="00F17B95">
      <w:pPr>
        <w:rPr>
          <w:rFonts w:ascii="Century Gothic" w:hAnsi="Century Gothic"/>
          <w:u w:val="single"/>
        </w:rPr>
      </w:pPr>
      <w:r>
        <w:rPr>
          <w:noProof/>
          <w:lang w:eastAsia="es-AR"/>
        </w:rPr>
        <w:drawing>
          <wp:inline distT="0" distB="0" distL="0" distR="0" wp14:anchorId="4F79FD45" wp14:editId="15F62B4B">
            <wp:extent cx="914400" cy="1143000"/>
            <wp:effectExtent l="0" t="0" r="0" b="0"/>
            <wp:docPr id="2" name="Imagen 2" descr="Resultado de imagen para colegio señor de mai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olegio señor de mail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inline>
        </w:drawing>
      </w:r>
    </w:p>
    <w:p w:rsidR="00F17B95" w:rsidRDefault="00F17B95" w:rsidP="00F17B95">
      <w:pPr>
        <w:rPr>
          <w:rFonts w:ascii="Century Gothic" w:hAnsi="Century Gothic"/>
          <w:u w:val="single"/>
        </w:rPr>
      </w:pPr>
      <w:bookmarkStart w:id="0" w:name="_Hlk34745293"/>
      <w:bookmarkEnd w:id="0"/>
    </w:p>
    <w:p w:rsidR="00F17B95" w:rsidRDefault="00F17B95" w:rsidP="00F17B95">
      <w:pPr>
        <w:jc w:val="center"/>
        <w:rPr>
          <w:rFonts w:ascii="Century Gothic" w:hAnsi="Century Gothic"/>
          <w:u w:val="single"/>
        </w:rPr>
      </w:pPr>
    </w:p>
    <w:p w:rsidR="00F17B95" w:rsidRPr="006A433A" w:rsidRDefault="00F17B95" w:rsidP="00F17B95">
      <w:pPr>
        <w:jc w:val="center"/>
        <w:rPr>
          <w:rFonts w:ascii="Comic Sans MS" w:hAnsi="Comic Sans MS" w:cs="Arial"/>
          <w:b/>
          <w:u w:val="single"/>
        </w:rPr>
      </w:pPr>
      <w:r w:rsidRPr="006A433A">
        <w:rPr>
          <w:rFonts w:ascii="Comic Sans MS" w:hAnsi="Comic Sans MS" w:cs="Arial"/>
          <w:b/>
          <w:u w:val="single"/>
        </w:rPr>
        <w:t>PROYECTO SALUD</w:t>
      </w:r>
    </w:p>
    <w:p w:rsidR="00F17B95" w:rsidRPr="006A433A" w:rsidRDefault="00F17B95" w:rsidP="00F17B95">
      <w:pPr>
        <w:jc w:val="center"/>
        <w:rPr>
          <w:rFonts w:ascii="Comic Sans MS" w:hAnsi="Comic Sans MS" w:cs="Arial"/>
          <w:b/>
          <w:u w:val="single"/>
        </w:rPr>
      </w:pPr>
      <w:r w:rsidRPr="006A433A">
        <w:rPr>
          <w:rFonts w:ascii="Comic Sans MS" w:hAnsi="Comic Sans MS" w:cs="Arial"/>
          <w:b/>
          <w:u w:val="single"/>
        </w:rPr>
        <w:t>PLAN DE CONTINUIDAD PEDAGÓGICA</w:t>
      </w:r>
    </w:p>
    <w:p w:rsidR="00F17B95" w:rsidRDefault="00F17B95" w:rsidP="00F17B95">
      <w:pPr>
        <w:rPr>
          <w:rFonts w:ascii="Comic Sans MS" w:hAnsi="Comic Sans MS" w:cs="Arial"/>
        </w:rPr>
      </w:pPr>
    </w:p>
    <w:p w:rsidR="00F17B95" w:rsidRDefault="00F17B95" w:rsidP="00F17B95">
      <w:pPr>
        <w:rPr>
          <w:rFonts w:ascii="Comic Sans MS" w:hAnsi="Comic Sans MS" w:cs="Arial"/>
        </w:rPr>
      </w:pPr>
      <w:r w:rsidRPr="0084290A">
        <w:rPr>
          <w:rFonts w:ascii="Comic Sans MS" w:hAnsi="Comic Sans MS" w:cs="Arial"/>
        </w:rPr>
        <w:t>DOCENTE:</w:t>
      </w:r>
      <w:r w:rsidRPr="0084290A">
        <w:rPr>
          <w:rFonts w:ascii="Comic Sans MS" w:hAnsi="Comic Sans MS" w:cs="Arial"/>
        </w:rPr>
        <w:tab/>
        <w:t xml:space="preserve">MICHELLI ROMINA </w:t>
      </w:r>
      <w:r w:rsidRPr="0084290A">
        <w:rPr>
          <w:rFonts w:ascii="Comic Sans MS" w:hAnsi="Comic Sans MS" w:cs="Arial"/>
        </w:rPr>
        <w:tab/>
      </w:r>
      <w:r w:rsidRPr="0084290A">
        <w:rPr>
          <w:rFonts w:ascii="Comic Sans MS" w:hAnsi="Comic Sans MS" w:cs="Arial"/>
        </w:rPr>
        <w:tab/>
      </w:r>
      <w:r w:rsidRPr="0084290A">
        <w:rPr>
          <w:rFonts w:ascii="Comic Sans MS" w:hAnsi="Comic Sans MS" w:cs="Arial"/>
        </w:rPr>
        <w:tab/>
      </w:r>
      <w:r>
        <w:rPr>
          <w:rFonts w:ascii="Comic Sans MS" w:hAnsi="Comic Sans MS" w:cs="Arial"/>
        </w:rPr>
        <w:t xml:space="preserve">          CURSO: 5°</w:t>
      </w:r>
    </w:p>
    <w:p w:rsidR="00F17B95" w:rsidRPr="0084290A" w:rsidRDefault="00F17B95" w:rsidP="00F17B95">
      <w:pPr>
        <w:rPr>
          <w:rFonts w:ascii="Comic Sans MS" w:hAnsi="Comic Sans MS" w:cs="Arial"/>
        </w:rPr>
      </w:pPr>
      <w:r>
        <w:rPr>
          <w:rFonts w:ascii="Comic Sans MS" w:hAnsi="Comic Sans MS" w:cs="Arial"/>
        </w:rPr>
        <w:t>ÁREA: CIENCIAS NATURALES</w:t>
      </w:r>
    </w:p>
    <w:p w:rsidR="00F17B95" w:rsidRDefault="00F17B95" w:rsidP="00F17B95">
      <w:pPr>
        <w:rPr>
          <w:rFonts w:ascii="Comic Sans MS" w:hAnsi="Comic Sans MS"/>
        </w:rPr>
      </w:pPr>
      <w:r>
        <w:rPr>
          <w:rFonts w:ascii="Comic Sans MS" w:hAnsi="Comic Sans MS"/>
        </w:rPr>
        <w:t>FECHA: 10 AL 15 DE AGOSTO</w:t>
      </w:r>
    </w:p>
    <w:p w:rsidR="00E71117" w:rsidRDefault="00F17B95" w:rsidP="00F17B95">
      <w:pPr>
        <w:ind w:firstLine="708"/>
        <w:jc w:val="both"/>
        <w:rPr>
          <w:rFonts w:ascii="Maiandra GD" w:hAnsi="Maiandra GD"/>
          <w:color w:val="7030A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51CFB">
        <w:rPr>
          <w:rFonts w:cstheme="minorHAnsi"/>
          <w:color w:val="7030A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Queridas familias y chicos ¿cómo están? Espero que muy bien al igual que yo y  que estén transitando estos días de aislamiento de la mejor manera posible. Recuerden cuidarse mucho. </w:t>
      </w:r>
      <w:r w:rsidRPr="00051CFB">
        <w:rPr>
          <w:rFonts w:ascii="Maiandra GD" w:hAnsi="Maiandra GD"/>
          <w:color w:val="7030A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Maiandra GD" w:hAnsi="Maiandra GD"/>
          <w:color w:val="7030A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w:t>
      </w:r>
      <w:r w:rsidRPr="00051CFB">
        <w:rPr>
          <w:rFonts w:ascii="Maiandra GD" w:hAnsi="Maiandra GD"/>
          <w:color w:val="7030A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as actividades se subirán en la plataforma del colegio (http://colegiomailin.edu.ar/) y en CLASSROOM donde las devoluciones de los trabajos serán por ese medio. </w:t>
      </w:r>
    </w:p>
    <w:p w:rsidR="00E71117" w:rsidRPr="00E71117" w:rsidRDefault="00E71117" w:rsidP="00F17B95">
      <w:pPr>
        <w:ind w:firstLine="708"/>
        <w:jc w:val="both"/>
        <w:rPr>
          <w:rFonts w:ascii="Maiandra GD" w:hAnsi="Maiandra GD"/>
          <w:color w:val="7030A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71F6F" w:rsidRPr="00E71117" w:rsidRDefault="00471F6F" w:rsidP="00F17B95">
      <w:pPr>
        <w:ind w:firstLine="708"/>
        <w:jc w:val="both"/>
        <w:rPr>
          <w:rFonts w:ascii="Maiandra GD" w:hAnsi="Maiandra GD" w:cstheme="minorHAnsi"/>
          <w:color w:val="7030A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71117">
        <w:rPr>
          <w:rFonts w:ascii="Maiandra GD" w:hAnsi="Maiandra GD"/>
          <w:sz w:val="24"/>
          <w:szCs w:val="24"/>
        </w:rPr>
        <w:t>EMPECEMOS POR ACA……</w:t>
      </w:r>
    </w:p>
    <w:p w:rsidR="00471F6F" w:rsidRPr="00E71117" w:rsidRDefault="00471F6F" w:rsidP="00471F6F">
      <w:pPr>
        <w:pStyle w:val="Prrafodelista"/>
        <w:numPr>
          <w:ilvl w:val="0"/>
          <w:numId w:val="1"/>
        </w:numPr>
        <w:rPr>
          <w:rFonts w:ascii="Maiandra GD" w:hAnsi="Maiandra GD"/>
          <w:sz w:val="24"/>
          <w:szCs w:val="24"/>
        </w:rPr>
      </w:pPr>
      <w:r w:rsidRPr="00E71117">
        <w:rPr>
          <w:rFonts w:ascii="Maiandra GD" w:hAnsi="Maiandra GD"/>
          <w:sz w:val="24"/>
          <w:szCs w:val="24"/>
        </w:rPr>
        <w:t>MIRA EL VIDEO QUE NOS CUENTAN QUE COMIDAS SE PREPARAN HACIA EL 1800….</w:t>
      </w:r>
    </w:p>
    <w:p w:rsidR="00190B03" w:rsidRPr="00E71117" w:rsidRDefault="005A6F38">
      <w:pPr>
        <w:rPr>
          <w:rFonts w:ascii="Maiandra GD" w:hAnsi="Maiandra GD"/>
          <w:sz w:val="24"/>
          <w:szCs w:val="24"/>
        </w:rPr>
      </w:pPr>
      <w:hyperlink r:id="rId6" w:history="1">
        <w:r w:rsidRPr="00E71117">
          <w:rPr>
            <w:rStyle w:val="Hipervnculo"/>
            <w:rFonts w:ascii="Maiandra GD" w:hAnsi="Maiandra GD"/>
            <w:sz w:val="24"/>
            <w:szCs w:val="24"/>
          </w:rPr>
          <w:t>https://www.youtube.com/watch?v=2GiLiQbB-Jk</w:t>
        </w:r>
      </w:hyperlink>
    </w:p>
    <w:p w:rsidR="00471F6F" w:rsidRPr="00E71117" w:rsidRDefault="00471F6F">
      <w:pPr>
        <w:rPr>
          <w:rFonts w:ascii="Maiandra GD" w:hAnsi="Maiandra GD"/>
          <w:sz w:val="24"/>
          <w:szCs w:val="24"/>
        </w:rPr>
      </w:pPr>
      <w:r w:rsidRPr="00E71117">
        <w:rPr>
          <w:rFonts w:ascii="Maiandra GD" w:hAnsi="Maiandra GD"/>
          <w:sz w:val="24"/>
          <w:szCs w:val="24"/>
        </w:rPr>
        <w:t xml:space="preserve">-¿Qué te </w:t>
      </w:r>
      <w:r w:rsidR="00C1218B" w:rsidRPr="00E71117">
        <w:rPr>
          <w:rFonts w:ascii="Maiandra GD" w:hAnsi="Maiandra GD"/>
          <w:sz w:val="24"/>
          <w:szCs w:val="24"/>
        </w:rPr>
        <w:t>pareció</w:t>
      </w:r>
      <w:r w:rsidRPr="00E71117">
        <w:rPr>
          <w:rFonts w:ascii="Maiandra GD" w:hAnsi="Maiandra GD"/>
          <w:sz w:val="24"/>
          <w:szCs w:val="24"/>
        </w:rPr>
        <w:t xml:space="preserve"> el video?</w:t>
      </w:r>
    </w:p>
    <w:p w:rsidR="00471F6F" w:rsidRPr="00E71117" w:rsidRDefault="00471F6F">
      <w:pPr>
        <w:rPr>
          <w:rFonts w:ascii="Maiandra GD" w:hAnsi="Maiandra GD"/>
          <w:sz w:val="24"/>
          <w:szCs w:val="24"/>
        </w:rPr>
      </w:pPr>
      <w:r w:rsidRPr="00E71117">
        <w:rPr>
          <w:rFonts w:ascii="Maiandra GD" w:hAnsi="Maiandra GD"/>
          <w:sz w:val="24"/>
          <w:szCs w:val="24"/>
        </w:rPr>
        <w:t xml:space="preserve">- </w:t>
      </w:r>
      <w:r w:rsidR="005A6F38" w:rsidRPr="00E71117">
        <w:rPr>
          <w:rFonts w:ascii="Maiandra GD" w:hAnsi="Maiandra GD"/>
          <w:sz w:val="24"/>
          <w:szCs w:val="24"/>
        </w:rPr>
        <w:t>¿</w:t>
      </w:r>
      <w:r w:rsidR="00C1218B" w:rsidRPr="00E71117">
        <w:rPr>
          <w:rFonts w:ascii="Maiandra GD" w:hAnsi="Maiandra GD"/>
          <w:sz w:val="24"/>
          <w:szCs w:val="24"/>
        </w:rPr>
        <w:t>Probaste</w:t>
      </w:r>
      <w:r w:rsidR="005A6F38" w:rsidRPr="00E71117">
        <w:rPr>
          <w:rFonts w:ascii="Maiandra GD" w:hAnsi="Maiandra GD"/>
          <w:sz w:val="24"/>
          <w:szCs w:val="24"/>
        </w:rPr>
        <w:t xml:space="preserve"> alguna de esas comidas que viste en el video? ¿Cuál te gusto?</w:t>
      </w:r>
    </w:p>
    <w:p w:rsidR="005A6F38" w:rsidRPr="00E71117" w:rsidRDefault="005A6F38">
      <w:pPr>
        <w:rPr>
          <w:rFonts w:ascii="Maiandra GD" w:hAnsi="Maiandra GD"/>
          <w:sz w:val="24"/>
          <w:szCs w:val="24"/>
        </w:rPr>
      </w:pPr>
      <w:r w:rsidRPr="00E71117">
        <w:rPr>
          <w:rFonts w:ascii="Maiandra GD" w:hAnsi="Maiandra GD"/>
          <w:sz w:val="24"/>
          <w:szCs w:val="24"/>
        </w:rPr>
        <w:t>-</w:t>
      </w:r>
      <w:r w:rsidR="005811ED" w:rsidRPr="00E71117">
        <w:rPr>
          <w:rFonts w:ascii="Maiandra GD" w:hAnsi="Maiandra GD"/>
          <w:sz w:val="24"/>
          <w:szCs w:val="24"/>
        </w:rPr>
        <w:t xml:space="preserve"> ¿Qué postre te gusto más?</w:t>
      </w:r>
    </w:p>
    <w:p w:rsidR="005811ED" w:rsidRPr="00E71117" w:rsidRDefault="005811ED">
      <w:pPr>
        <w:rPr>
          <w:rFonts w:ascii="Maiandra GD" w:hAnsi="Maiandra GD"/>
          <w:sz w:val="24"/>
          <w:szCs w:val="24"/>
        </w:rPr>
      </w:pPr>
      <w:r w:rsidRPr="00E71117">
        <w:rPr>
          <w:rFonts w:ascii="Maiandra GD" w:hAnsi="Maiandra GD"/>
          <w:sz w:val="24"/>
          <w:szCs w:val="24"/>
        </w:rPr>
        <w:t xml:space="preserve">- </w:t>
      </w:r>
      <w:r w:rsidR="00C1218B" w:rsidRPr="00E71117">
        <w:rPr>
          <w:rFonts w:ascii="Maiandra GD" w:hAnsi="Maiandra GD"/>
          <w:sz w:val="24"/>
          <w:szCs w:val="24"/>
        </w:rPr>
        <w:t>Preguntó en mi</w:t>
      </w:r>
      <w:r w:rsidRPr="00E71117">
        <w:rPr>
          <w:rFonts w:ascii="Maiandra GD" w:hAnsi="Maiandra GD"/>
          <w:sz w:val="24"/>
          <w:szCs w:val="24"/>
        </w:rPr>
        <w:t xml:space="preserve"> familia si comieron algunas de estas comidas</w:t>
      </w:r>
    </w:p>
    <w:p w:rsidR="005811ED" w:rsidRPr="00E71117" w:rsidRDefault="005811ED">
      <w:pPr>
        <w:rPr>
          <w:rFonts w:ascii="Maiandra GD" w:hAnsi="Maiandra GD"/>
          <w:sz w:val="24"/>
          <w:szCs w:val="24"/>
        </w:rPr>
      </w:pPr>
    </w:p>
    <w:p w:rsidR="005811ED" w:rsidRPr="00E71117" w:rsidRDefault="005811ED">
      <w:pPr>
        <w:rPr>
          <w:rFonts w:ascii="Maiandra GD" w:hAnsi="Maiandra GD"/>
          <w:sz w:val="24"/>
          <w:szCs w:val="24"/>
        </w:rPr>
      </w:pPr>
      <w:r w:rsidRPr="00E71117">
        <w:rPr>
          <w:rFonts w:ascii="Maiandra GD" w:hAnsi="Maiandra GD"/>
          <w:sz w:val="24"/>
          <w:szCs w:val="24"/>
        </w:rPr>
        <w:t xml:space="preserve">PARA SABER UN POCO </w:t>
      </w:r>
      <w:r w:rsidR="00C1218B" w:rsidRPr="00E71117">
        <w:rPr>
          <w:rFonts w:ascii="Maiandra GD" w:hAnsi="Maiandra GD"/>
          <w:sz w:val="24"/>
          <w:szCs w:val="24"/>
        </w:rPr>
        <w:t>MÁS</w:t>
      </w:r>
      <w:r w:rsidRPr="00E71117">
        <w:rPr>
          <w:rFonts w:ascii="Maiandra GD" w:hAnsi="Maiandra GD"/>
          <w:sz w:val="24"/>
          <w:szCs w:val="24"/>
        </w:rPr>
        <w:t>….</w:t>
      </w:r>
    </w:p>
    <w:p w:rsidR="005811ED" w:rsidRPr="00E71117" w:rsidRDefault="005811ED">
      <w:pPr>
        <w:rPr>
          <w:rFonts w:ascii="Maiandra GD" w:hAnsi="Maiandra GD"/>
          <w:sz w:val="24"/>
          <w:szCs w:val="24"/>
        </w:rPr>
      </w:pPr>
      <w:hyperlink r:id="rId7" w:history="1">
        <w:r w:rsidRPr="00E71117">
          <w:rPr>
            <w:rStyle w:val="Hipervnculo"/>
            <w:rFonts w:ascii="Maiandra GD" w:hAnsi="Maiandra GD"/>
            <w:sz w:val="24"/>
            <w:szCs w:val="24"/>
          </w:rPr>
          <w:t>https://www.youtube.com/watch?v=oSgqvE_1pRM</w:t>
        </w:r>
      </w:hyperlink>
    </w:p>
    <w:p w:rsidR="005811ED" w:rsidRPr="00E71117" w:rsidRDefault="005811ED" w:rsidP="005811ED">
      <w:pPr>
        <w:pStyle w:val="Prrafodelista"/>
        <w:numPr>
          <w:ilvl w:val="0"/>
          <w:numId w:val="1"/>
        </w:numPr>
        <w:rPr>
          <w:rFonts w:ascii="Maiandra GD" w:hAnsi="Maiandra GD"/>
          <w:sz w:val="24"/>
          <w:szCs w:val="24"/>
        </w:rPr>
      </w:pPr>
      <w:r w:rsidRPr="00E71117">
        <w:rPr>
          <w:rFonts w:ascii="Maiandra GD" w:hAnsi="Maiandra GD"/>
          <w:sz w:val="24"/>
          <w:szCs w:val="24"/>
        </w:rPr>
        <w:t>¿Qué nos cuenta el video?</w:t>
      </w:r>
    </w:p>
    <w:p w:rsidR="005811ED" w:rsidRPr="00E71117" w:rsidRDefault="005811ED" w:rsidP="005811ED">
      <w:pPr>
        <w:pStyle w:val="Prrafodelista"/>
        <w:numPr>
          <w:ilvl w:val="0"/>
          <w:numId w:val="1"/>
        </w:numPr>
        <w:rPr>
          <w:rFonts w:ascii="Maiandra GD" w:hAnsi="Maiandra GD"/>
          <w:sz w:val="24"/>
          <w:szCs w:val="24"/>
        </w:rPr>
      </w:pPr>
      <w:r w:rsidRPr="00E71117">
        <w:rPr>
          <w:rFonts w:ascii="Maiandra GD" w:hAnsi="Maiandra GD"/>
          <w:sz w:val="24"/>
          <w:szCs w:val="24"/>
        </w:rPr>
        <w:t>¿por qué es importante tener una dieta equilibrada?</w:t>
      </w:r>
    </w:p>
    <w:p w:rsidR="005811ED" w:rsidRPr="00E71117" w:rsidRDefault="005811ED" w:rsidP="005811ED">
      <w:pPr>
        <w:pStyle w:val="Prrafodelista"/>
        <w:numPr>
          <w:ilvl w:val="0"/>
          <w:numId w:val="1"/>
        </w:numPr>
        <w:rPr>
          <w:rFonts w:ascii="Maiandra GD" w:hAnsi="Maiandra GD"/>
          <w:sz w:val="24"/>
          <w:szCs w:val="24"/>
        </w:rPr>
      </w:pPr>
      <w:r w:rsidRPr="00E71117">
        <w:rPr>
          <w:rFonts w:ascii="Maiandra GD" w:hAnsi="Maiandra GD"/>
          <w:sz w:val="24"/>
          <w:szCs w:val="24"/>
        </w:rPr>
        <w:t xml:space="preserve">Leemos las </w:t>
      </w:r>
      <w:r w:rsidR="00C1218B" w:rsidRPr="00E71117">
        <w:rPr>
          <w:rFonts w:ascii="Maiandra GD" w:hAnsi="Maiandra GD"/>
          <w:sz w:val="24"/>
          <w:szCs w:val="24"/>
        </w:rPr>
        <w:t>páginas 26,27 y 28 del libro de ciencias y armamos un pequeño informe contando de que se tratan.</w:t>
      </w:r>
    </w:p>
    <w:p w:rsidR="00C1218B" w:rsidRPr="00E71117" w:rsidRDefault="00C1218B" w:rsidP="00C1218B">
      <w:pPr>
        <w:rPr>
          <w:rFonts w:ascii="Maiandra GD" w:hAnsi="Maiandra GD"/>
          <w:sz w:val="24"/>
          <w:szCs w:val="24"/>
        </w:rPr>
      </w:pPr>
    </w:p>
    <w:p w:rsidR="00C1218B" w:rsidRDefault="00C1218B" w:rsidP="00C1218B">
      <w:r>
        <w:lastRenderedPageBreak/>
        <w:t>PARA TERMINAR…………..</w:t>
      </w:r>
    </w:p>
    <w:p w:rsidR="00C1218B" w:rsidRPr="00C1218B" w:rsidRDefault="00C1218B" w:rsidP="00C1218B">
      <w:pPr>
        <w:shd w:val="clear" w:color="auto" w:fill="FFFFFF"/>
        <w:spacing w:after="0" w:line="660" w:lineRule="atLeast"/>
        <w:outlineLvl w:val="0"/>
        <w:rPr>
          <w:rFonts w:ascii="Arial" w:eastAsia="Times New Roman" w:hAnsi="Arial" w:cs="Arial"/>
          <w:color w:val="000000"/>
          <w:kern w:val="36"/>
          <w:sz w:val="24"/>
          <w:szCs w:val="24"/>
          <w:lang w:eastAsia="es-AR"/>
        </w:rPr>
      </w:pPr>
      <w:r w:rsidRPr="00C1218B">
        <w:rPr>
          <w:rFonts w:ascii="Arial" w:eastAsia="Times New Roman" w:hAnsi="Arial" w:cs="Arial"/>
          <w:color w:val="000000"/>
          <w:kern w:val="36"/>
          <w:sz w:val="24"/>
          <w:szCs w:val="24"/>
          <w:lang w:eastAsia="es-AR"/>
        </w:rPr>
        <w:t>¿Que comían los soldados del Ejército de Los Andes durante el cruce?</w:t>
      </w:r>
    </w:p>
    <w:p w:rsidR="00C1218B" w:rsidRPr="00C1218B" w:rsidRDefault="00C1218B" w:rsidP="00C1218B">
      <w:pPr>
        <w:shd w:val="clear" w:color="auto" w:fill="FFFFFF"/>
        <w:spacing w:after="0" w:line="315" w:lineRule="atLeast"/>
        <w:rPr>
          <w:rFonts w:ascii="Arial" w:eastAsia="Times New Roman" w:hAnsi="Arial" w:cs="Arial"/>
          <w:color w:val="BDBDBD"/>
          <w:sz w:val="24"/>
          <w:szCs w:val="24"/>
          <w:lang w:eastAsia="es-AR"/>
        </w:rPr>
      </w:pPr>
      <w:proofErr w:type="spellStart"/>
      <w:proofErr w:type="gramStart"/>
      <w:r w:rsidRPr="00C1218B">
        <w:rPr>
          <w:rFonts w:ascii="Arial" w:eastAsia="Times New Roman" w:hAnsi="Arial" w:cs="Arial"/>
          <w:i/>
          <w:iCs/>
          <w:color w:val="222222"/>
          <w:sz w:val="24"/>
          <w:szCs w:val="24"/>
          <w:lang w:eastAsia="es-AR"/>
        </w:rPr>
        <w:t>by</w:t>
      </w:r>
      <w:proofErr w:type="spellEnd"/>
      <w:proofErr w:type="gramEnd"/>
      <w:r w:rsidRPr="00C1218B">
        <w:rPr>
          <w:rFonts w:ascii="Arial" w:eastAsia="Times New Roman" w:hAnsi="Arial" w:cs="Arial"/>
          <w:color w:val="BDBDBD"/>
          <w:sz w:val="24"/>
          <w:szCs w:val="24"/>
          <w:lang w:eastAsia="es-AR"/>
        </w:rPr>
        <w:t> </w:t>
      </w:r>
      <w:hyperlink r:id="rId8" w:tooltip="LAA" w:history="1">
        <w:r w:rsidRPr="00C1218B">
          <w:rPr>
            <w:rFonts w:ascii="Arial" w:eastAsia="Times New Roman" w:hAnsi="Arial" w:cs="Arial"/>
            <w:color w:val="CBCBCB"/>
            <w:sz w:val="24"/>
            <w:szCs w:val="24"/>
            <w:lang w:eastAsia="es-AR"/>
          </w:rPr>
          <w:t>LAA</w:t>
        </w:r>
      </w:hyperlink>
      <w:r w:rsidRPr="00C1218B">
        <w:rPr>
          <w:rFonts w:ascii="Arial" w:eastAsia="Times New Roman" w:hAnsi="Arial" w:cs="Arial"/>
          <w:color w:val="BDBDBD"/>
          <w:sz w:val="24"/>
          <w:szCs w:val="24"/>
          <w:lang w:eastAsia="es-AR"/>
        </w:rPr>
        <w:t> </w:t>
      </w:r>
      <w:proofErr w:type="spellStart"/>
      <w:r w:rsidRPr="00C1218B">
        <w:rPr>
          <w:rFonts w:ascii="Arial" w:eastAsia="Times New Roman" w:hAnsi="Arial" w:cs="Arial"/>
          <w:i/>
          <w:iCs/>
          <w:color w:val="222222"/>
          <w:sz w:val="24"/>
          <w:szCs w:val="24"/>
          <w:lang w:eastAsia="es-AR"/>
        </w:rPr>
        <w:t>on</w:t>
      </w:r>
      <w:proofErr w:type="spellEnd"/>
      <w:r w:rsidRPr="00C1218B">
        <w:rPr>
          <w:rFonts w:ascii="Arial" w:eastAsia="Times New Roman" w:hAnsi="Arial" w:cs="Arial"/>
          <w:color w:val="BDBDBD"/>
          <w:sz w:val="24"/>
          <w:szCs w:val="24"/>
          <w:lang w:eastAsia="es-AR"/>
        </w:rPr>
        <w:t> </w:t>
      </w:r>
      <w:hyperlink r:id="rId9" w:tooltip="permanent link" w:history="1">
        <w:r w:rsidRPr="00C1218B">
          <w:rPr>
            <w:rFonts w:ascii="Arial" w:eastAsia="Times New Roman" w:hAnsi="Arial" w:cs="Arial"/>
            <w:color w:val="CBCBCB"/>
            <w:sz w:val="24"/>
            <w:szCs w:val="24"/>
            <w:lang w:eastAsia="es-AR"/>
          </w:rPr>
          <w:t>18:36</w:t>
        </w:r>
      </w:hyperlink>
      <w:r w:rsidRPr="00C1218B">
        <w:rPr>
          <w:rFonts w:ascii="Arial" w:eastAsia="Times New Roman" w:hAnsi="Arial" w:cs="Arial"/>
          <w:color w:val="BDBDBD"/>
          <w:sz w:val="24"/>
          <w:szCs w:val="24"/>
          <w:lang w:eastAsia="es-AR"/>
        </w:rPr>
        <w:t> </w:t>
      </w:r>
      <w:r w:rsidRPr="00C1218B">
        <w:rPr>
          <w:rFonts w:ascii="Arial" w:eastAsia="Times New Roman" w:hAnsi="Arial" w:cs="Arial"/>
          <w:i/>
          <w:iCs/>
          <w:color w:val="222222"/>
          <w:sz w:val="24"/>
          <w:szCs w:val="24"/>
          <w:lang w:eastAsia="es-AR"/>
        </w:rPr>
        <w:t>in</w:t>
      </w:r>
      <w:r w:rsidRPr="00C1218B">
        <w:rPr>
          <w:rFonts w:ascii="Arial" w:eastAsia="Times New Roman" w:hAnsi="Arial" w:cs="Arial"/>
          <w:color w:val="BDBDBD"/>
          <w:sz w:val="24"/>
          <w:szCs w:val="24"/>
          <w:lang w:eastAsia="es-AR"/>
        </w:rPr>
        <w:t> </w:t>
      </w:r>
      <w:hyperlink r:id="rId10" w:history="1">
        <w:r w:rsidRPr="00C1218B">
          <w:rPr>
            <w:rFonts w:ascii="Arial" w:eastAsia="Times New Roman" w:hAnsi="Arial" w:cs="Arial"/>
            <w:color w:val="CBCBCB"/>
            <w:sz w:val="24"/>
            <w:szCs w:val="24"/>
            <w:lang w:eastAsia="es-AR"/>
          </w:rPr>
          <w:t>independencia</w:t>
        </w:r>
      </w:hyperlink>
      <w:r w:rsidRPr="00C1218B">
        <w:rPr>
          <w:rFonts w:ascii="Arial" w:eastAsia="Times New Roman" w:hAnsi="Arial" w:cs="Arial"/>
          <w:color w:val="BDBDBD"/>
          <w:sz w:val="24"/>
          <w:szCs w:val="24"/>
          <w:lang w:eastAsia="es-AR"/>
        </w:rPr>
        <w:t>, </w:t>
      </w:r>
      <w:hyperlink r:id="rId11" w:history="1">
        <w:r w:rsidRPr="00C1218B">
          <w:rPr>
            <w:rFonts w:ascii="Arial" w:eastAsia="Times New Roman" w:hAnsi="Arial" w:cs="Arial"/>
            <w:color w:val="CBCBCB"/>
            <w:sz w:val="24"/>
            <w:szCs w:val="24"/>
            <w:lang w:eastAsia="es-AR"/>
          </w:rPr>
          <w:t>San Martín</w:t>
        </w:r>
      </w:hyperlink>
    </w:p>
    <w:p w:rsidR="00C1218B" w:rsidRPr="00C1218B" w:rsidRDefault="00C1218B" w:rsidP="00C1218B">
      <w:pPr>
        <w:spacing w:after="0" w:line="390" w:lineRule="atLeast"/>
        <w:jc w:val="both"/>
        <w:rPr>
          <w:rFonts w:ascii="Arial" w:eastAsia="Times New Roman" w:hAnsi="Arial" w:cs="Arial"/>
          <w:sz w:val="24"/>
          <w:szCs w:val="24"/>
          <w:lang w:eastAsia="es-AR"/>
        </w:rPr>
      </w:pPr>
      <w:r w:rsidRPr="00C1218B">
        <w:rPr>
          <w:rFonts w:ascii="Arial" w:eastAsia="Times New Roman" w:hAnsi="Arial" w:cs="Arial"/>
          <w:sz w:val="24"/>
          <w:szCs w:val="24"/>
          <w:lang w:eastAsia="es-AR"/>
        </w:rPr>
        <w:t>Quizás muchos se preguntaron alguna vez que comían nuestros soldados durante el Cruce. Y la respuesta es que no había mucha variedad en lo que se podía preparar. Téngase en cuenta que en la Cordillera no hay leña para poder cocinar los alimentos, la cual tuvo que ser llevada en mulas.</w:t>
      </w:r>
    </w:p>
    <w:p w:rsidR="00C1218B" w:rsidRPr="00C1218B" w:rsidRDefault="00C1218B" w:rsidP="00C1218B">
      <w:pPr>
        <w:spacing w:after="0" w:line="390" w:lineRule="atLeast"/>
        <w:jc w:val="both"/>
        <w:rPr>
          <w:rFonts w:ascii="Arial" w:eastAsia="Times New Roman" w:hAnsi="Arial" w:cs="Arial"/>
          <w:sz w:val="24"/>
          <w:szCs w:val="24"/>
          <w:lang w:eastAsia="es-AR"/>
        </w:rPr>
      </w:pPr>
      <w:r w:rsidRPr="00C1218B">
        <w:rPr>
          <w:rFonts w:ascii="Arial" w:eastAsia="Times New Roman" w:hAnsi="Arial" w:cs="Arial"/>
          <w:sz w:val="24"/>
          <w:szCs w:val="24"/>
          <w:lang w:eastAsia="es-AR"/>
        </w:rPr>
        <w:t>Además, todo lo que se pudiese llevar tenía que ser no perecedero, ya que no había medios posibles de conservación de alimentos frescos.</w:t>
      </w:r>
    </w:p>
    <w:p w:rsidR="00C1218B" w:rsidRPr="00C1218B" w:rsidRDefault="00C1218B" w:rsidP="00C1218B">
      <w:pPr>
        <w:spacing w:after="0" w:line="390" w:lineRule="atLeast"/>
        <w:jc w:val="both"/>
        <w:rPr>
          <w:rFonts w:ascii="Arial" w:eastAsia="Times New Roman" w:hAnsi="Arial" w:cs="Arial"/>
          <w:sz w:val="24"/>
          <w:szCs w:val="24"/>
          <w:lang w:eastAsia="es-AR"/>
        </w:rPr>
      </w:pPr>
    </w:p>
    <w:p w:rsidR="00C1218B" w:rsidRPr="00C1218B" w:rsidRDefault="00C1218B" w:rsidP="00C1218B">
      <w:pPr>
        <w:spacing w:after="0" w:line="390" w:lineRule="atLeast"/>
        <w:jc w:val="center"/>
        <w:rPr>
          <w:rFonts w:ascii="Arial" w:eastAsia="Times New Roman" w:hAnsi="Arial" w:cs="Arial"/>
          <w:sz w:val="24"/>
          <w:szCs w:val="24"/>
          <w:lang w:eastAsia="es-AR"/>
        </w:rPr>
      </w:pPr>
      <w:r w:rsidRPr="00C1218B">
        <w:rPr>
          <w:rFonts w:ascii="Arial" w:eastAsia="Times New Roman" w:hAnsi="Arial" w:cs="Arial"/>
          <w:noProof/>
          <w:color w:val="000000"/>
          <w:sz w:val="24"/>
          <w:szCs w:val="24"/>
          <w:lang w:eastAsia="es-AR"/>
        </w:rPr>
        <w:drawing>
          <wp:inline distT="0" distB="0" distL="0" distR="0" wp14:anchorId="38154841" wp14:editId="0803DC68">
            <wp:extent cx="3044825" cy="2311400"/>
            <wp:effectExtent l="0" t="0" r="3175" b="0"/>
            <wp:docPr id="1" name="Imagen 1" descr="https://3.bp.blogspot.com/-8_vN9s0erz4/Vp0RLRAGnXI/AAAAAAAACAs/sPEgJzwV55AWiz9JvmAWEcPawi46-nsDACPcB/s320/ejercito%2Bargentino.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8_vN9s0erz4/Vp0RLRAGnXI/AAAAAAAACAs/sPEgJzwV55AWiz9JvmAWEcPawi46-nsDACPcB/s320/ejercito%2Bargentino.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4825" cy="2311400"/>
                    </a:xfrm>
                    <a:prstGeom prst="rect">
                      <a:avLst/>
                    </a:prstGeom>
                    <a:noFill/>
                    <a:ln>
                      <a:noFill/>
                    </a:ln>
                  </pic:spPr>
                </pic:pic>
              </a:graphicData>
            </a:graphic>
          </wp:inline>
        </w:drawing>
      </w:r>
    </w:p>
    <w:p w:rsidR="00C1218B" w:rsidRPr="00C1218B" w:rsidRDefault="00C1218B" w:rsidP="00C1218B">
      <w:pPr>
        <w:spacing w:after="0" w:line="390" w:lineRule="atLeast"/>
        <w:jc w:val="both"/>
        <w:rPr>
          <w:rFonts w:ascii="Arial" w:eastAsia="Times New Roman" w:hAnsi="Arial" w:cs="Arial"/>
          <w:sz w:val="24"/>
          <w:szCs w:val="24"/>
          <w:lang w:eastAsia="es-AR"/>
        </w:rPr>
      </w:pPr>
    </w:p>
    <w:p w:rsidR="00C1218B" w:rsidRPr="00C1218B" w:rsidRDefault="00C1218B" w:rsidP="00C1218B">
      <w:pPr>
        <w:spacing w:after="0" w:line="390" w:lineRule="atLeast"/>
        <w:jc w:val="both"/>
        <w:rPr>
          <w:rFonts w:ascii="Arial" w:eastAsia="Times New Roman" w:hAnsi="Arial" w:cs="Arial"/>
          <w:sz w:val="24"/>
          <w:szCs w:val="24"/>
          <w:lang w:eastAsia="es-AR"/>
        </w:rPr>
      </w:pPr>
    </w:p>
    <w:p w:rsidR="00C1218B" w:rsidRPr="00C1218B" w:rsidRDefault="00C1218B" w:rsidP="00C1218B">
      <w:pPr>
        <w:spacing w:after="0" w:line="390" w:lineRule="atLeast"/>
        <w:jc w:val="both"/>
        <w:rPr>
          <w:rFonts w:ascii="Arial" w:eastAsia="Times New Roman" w:hAnsi="Arial" w:cs="Arial"/>
          <w:sz w:val="24"/>
          <w:szCs w:val="24"/>
          <w:lang w:eastAsia="es-AR"/>
        </w:rPr>
      </w:pPr>
      <w:r w:rsidRPr="00C1218B">
        <w:rPr>
          <w:rFonts w:ascii="Arial" w:eastAsia="Times New Roman" w:hAnsi="Arial" w:cs="Arial"/>
          <w:sz w:val="24"/>
          <w:szCs w:val="24"/>
          <w:lang w:eastAsia="es-AR"/>
        </w:rPr>
        <w:t xml:space="preserve">Ciertamente se llevaron grandes cantidades de cebollas y ajos, los cuales, </w:t>
      </w:r>
      <w:proofErr w:type="spellStart"/>
      <w:r w:rsidRPr="00C1218B">
        <w:rPr>
          <w:rFonts w:ascii="Arial" w:eastAsia="Times New Roman" w:hAnsi="Arial" w:cs="Arial"/>
          <w:sz w:val="24"/>
          <w:szCs w:val="24"/>
          <w:lang w:eastAsia="es-AR"/>
        </w:rPr>
        <w:t>mas</w:t>
      </w:r>
      <w:proofErr w:type="spellEnd"/>
      <w:r w:rsidRPr="00C1218B">
        <w:rPr>
          <w:rFonts w:ascii="Arial" w:eastAsia="Times New Roman" w:hAnsi="Arial" w:cs="Arial"/>
          <w:sz w:val="24"/>
          <w:szCs w:val="24"/>
          <w:lang w:eastAsia="es-AR"/>
        </w:rPr>
        <w:t xml:space="preserve"> que alimentar, servían para combatir el "soroche" o mal de las alturas (también conocido como "</w:t>
      </w:r>
      <w:proofErr w:type="spellStart"/>
      <w:r w:rsidRPr="00C1218B">
        <w:rPr>
          <w:rFonts w:ascii="Arial" w:eastAsia="Times New Roman" w:hAnsi="Arial" w:cs="Arial"/>
          <w:sz w:val="24"/>
          <w:szCs w:val="24"/>
          <w:lang w:eastAsia="es-AR"/>
        </w:rPr>
        <w:t>apunamiento</w:t>
      </w:r>
      <w:proofErr w:type="spellEnd"/>
      <w:r w:rsidRPr="00C1218B">
        <w:rPr>
          <w:rFonts w:ascii="Arial" w:eastAsia="Times New Roman" w:hAnsi="Arial" w:cs="Arial"/>
          <w:sz w:val="24"/>
          <w:szCs w:val="24"/>
          <w:lang w:eastAsia="es-AR"/>
        </w:rPr>
        <w:t>").</w:t>
      </w:r>
    </w:p>
    <w:p w:rsidR="00C1218B" w:rsidRPr="00C1218B" w:rsidRDefault="00C1218B" w:rsidP="00C1218B">
      <w:pPr>
        <w:spacing w:after="0" w:line="390" w:lineRule="atLeast"/>
        <w:jc w:val="both"/>
        <w:rPr>
          <w:rFonts w:ascii="Arial" w:eastAsia="Times New Roman" w:hAnsi="Arial" w:cs="Arial"/>
          <w:sz w:val="24"/>
          <w:szCs w:val="24"/>
          <w:lang w:eastAsia="es-AR"/>
        </w:rPr>
      </w:pPr>
      <w:r w:rsidRPr="00C1218B">
        <w:rPr>
          <w:rFonts w:ascii="Arial" w:eastAsia="Times New Roman" w:hAnsi="Arial" w:cs="Arial"/>
          <w:sz w:val="24"/>
          <w:szCs w:val="24"/>
          <w:lang w:eastAsia="es-AR"/>
        </w:rPr>
        <w:t>San Martín analizó varias recetas que se consumían habitualmente, en base al charqui.</w:t>
      </w:r>
    </w:p>
    <w:p w:rsidR="00C1218B" w:rsidRPr="00C1218B" w:rsidRDefault="00C1218B" w:rsidP="00C1218B">
      <w:pPr>
        <w:spacing w:after="0" w:line="390" w:lineRule="atLeast"/>
        <w:jc w:val="both"/>
        <w:rPr>
          <w:rFonts w:ascii="Arial" w:eastAsia="Times New Roman" w:hAnsi="Arial" w:cs="Arial"/>
          <w:sz w:val="24"/>
          <w:szCs w:val="24"/>
          <w:lang w:eastAsia="es-AR"/>
        </w:rPr>
      </w:pPr>
      <w:r w:rsidRPr="00C1218B">
        <w:rPr>
          <w:rFonts w:ascii="Arial" w:eastAsia="Times New Roman" w:hAnsi="Arial" w:cs="Arial"/>
          <w:sz w:val="24"/>
          <w:szCs w:val="24"/>
          <w:lang w:eastAsia="es-AR"/>
        </w:rPr>
        <w:t xml:space="preserve">El charqui es una carne, cortada en lonjas y secada al sol, tostada, y luego molida, que puede conservarse por largo tiempo. Así, cada hombre del Ejército de los Andes fue provisto de una ración de </w:t>
      </w:r>
      <w:r w:rsidRPr="00C1218B">
        <w:rPr>
          <w:rFonts w:ascii="Arial" w:eastAsia="Times New Roman" w:hAnsi="Arial" w:cs="Arial"/>
          <w:sz w:val="24"/>
          <w:szCs w:val="24"/>
          <w:u w:val="single"/>
          <w:lang w:eastAsia="es-AR"/>
        </w:rPr>
        <w:t>"charquicán</w:t>
      </w:r>
      <w:r w:rsidRPr="00C1218B">
        <w:rPr>
          <w:rFonts w:ascii="Arial" w:eastAsia="Times New Roman" w:hAnsi="Arial" w:cs="Arial"/>
          <w:sz w:val="24"/>
          <w:szCs w:val="24"/>
          <w:lang w:eastAsia="es-AR"/>
        </w:rPr>
        <w:t>", para ser llevada en su mochila.</w:t>
      </w:r>
    </w:p>
    <w:p w:rsidR="00C1218B" w:rsidRPr="00C1218B" w:rsidRDefault="00C1218B" w:rsidP="00C1218B">
      <w:pPr>
        <w:spacing w:after="0" w:line="390" w:lineRule="atLeast"/>
        <w:jc w:val="both"/>
        <w:rPr>
          <w:rFonts w:ascii="Arial" w:eastAsia="Times New Roman" w:hAnsi="Arial" w:cs="Arial"/>
          <w:sz w:val="24"/>
          <w:szCs w:val="24"/>
          <w:lang w:eastAsia="es-AR"/>
        </w:rPr>
      </w:pPr>
      <w:r w:rsidRPr="00C1218B">
        <w:rPr>
          <w:rFonts w:ascii="Arial" w:eastAsia="Times New Roman" w:hAnsi="Arial" w:cs="Arial"/>
          <w:sz w:val="24"/>
          <w:szCs w:val="24"/>
          <w:lang w:eastAsia="es-AR"/>
        </w:rPr>
        <w:t>El historiador Rafael Pizarro, lo describe de la siguiente manera:</w:t>
      </w:r>
    </w:p>
    <w:p w:rsidR="00C1218B" w:rsidRPr="00C1218B" w:rsidRDefault="00C1218B" w:rsidP="00C1218B">
      <w:pPr>
        <w:spacing w:after="0" w:line="390" w:lineRule="atLeast"/>
        <w:jc w:val="both"/>
        <w:rPr>
          <w:rFonts w:ascii="Arial" w:eastAsia="Times New Roman" w:hAnsi="Arial" w:cs="Arial"/>
          <w:sz w:val="24"/>
          <w:szCs w:val="24"/>
          <w:lang w:eastAsia="es-AR"/>
        </w:rPr>
      </w:pPr>
    </w:p>
    <w:p w:rsidR="00C1218B" w:rsidRPr="00C1218B" w:rsidRDefault="00C1218B" w:rsidP="00C1218B">
      <w:pPr>
        <w:spacing w:after="0" w:line="390" w:lineRule="atLeast"/>
        <w:jc w:val="both"/>
        <w:rPr>
          <w:rFonts w:ascii="Arial" w:eastAsia="Times New Roman" w:hAnsi="Arial" w:cs="Arial"/>
          <w:sz w:val="24"/>
          <w:szCs w:val="24"/>
          <w:lang w:eastAsia="es-AR"/>
        </w:rPr>
      </w:pPr>
      <w:r w:rsidRPr="00C1218B">
        <w:rPr>
          <w:rFonts w:ascii="Arial" w:eastAsia="Times New Roman" w:hAnsi="Arial" w:cs="Arial"/>
          <w:sz w:val="24"/>
          <w:szCs w:val="24"/>
          <w:lang w:eastAsia="es-AR"/>
        </w:rPr>
        <w:t>"...A cada soldado se le entregó una ración de campaña individual para ser llevada en su mochila y compuesta de una pasta de carne tostada y molida, aliñada con grasa y ají, a la cual sólo bastaba con agregar agua caliente y harina de maíz tostado, para preparar el charquicán cuyano..."</w:t>
      </w:r>
    </w:p>
    <w:p w:rsidR="00C1218B" w:rsidRPr="00C1218B" w:rsidRDefault="00C1218B" w:rsidP="00C1218B">
      <w:pPr>
        <w:spacing w:after="0" w:line="390" w:lineRule="atLeast"/>
        <w:jc w:val="both"/>
        <w:rPr>
          <w:rFonts w:ascii="Arial" w:eastAsia="Times New Roman" w:hAnsi="Arial" w:cs="Arial"/>
          <w:sz w:val="24"/>
          <w:szCs w:val="24"/>
          <w:lang w:eastAsia="es-AR"/>
        </w:rPr>
      </w:pPr>
    </w:p>
    <w:p w:rsidR="00C1218B" w:rsidRPr="00C1218B" w:rsidRDefault="00C1218B" w:rsidP="00C1218B">
      <w:pPr>
        <w:spacing w:after="0" w:line="390" w:lineRule="atLeast"/>
        <w:jc w:val="both"/>
        <w:rPr>
          <w:rFonts w:ascii="Arial" w:eastAsia="Times New Roman" w:hAnsi="Arial" w:cs="Arial"/>
          <w:sz w:val="24"/>
          <w:szCs w:val="24"/>
          <w:lang w:eastAsia="es-AR"/>
        </w:rPr>
      </w:pPr>
      <w:r w:rsidRPr="00C1218B">
        <w:rPr>
          <w:rFonts w:ascii="Arial" w:eastAsia="Times New Roman" w:hAnsi="Arial" w:cs="Arial"/>
          <w:sz w:val="24"/>
          <w:szCs w:val="24"/>
          <w:lang w:eastAsia="es-AR"/>
        </w:rPr>
        <w:t>Esta reseña da cuenta de la condición del charquicán como comida de campaña en la época, dado lo imperecedero de sus ingredientes, lo fácil de su preparación y su alto aporte nutricional.</w:t>
      </w:r>
    </w:p>
    <w:p w:rsidR="00C1218B" w:rsidRPr="00C1218B" w:rsidRDefault="00C1218B" w:rsidP="00C1218B">
      <w:pPr>
        <w:spacing w:after="0" w:line="390" w:lineRule="atLeast"/>
        <w:jc w:val="both"/>
        <w:rPr>
          <w:rFonts w:ascii="Arial" w:eastAsia="Times New Roman" w:hAnsi="Arial" w:cs="Arial"/>
          <w:sz w:val="24"/>
          <w:szCs w:val="24"/>
          <w:lang w:eastAsia="es-AR"/>
        </w:rPr>
      </w:pPr>
      <w:r w:rsidRPr="00C1218B">
        <w:rPr>
          <w:rFonts w:ascii="Arial" w:eastAsia="Times New Roman" w:hAnsi="Arial" w:cs="Arial"/>
          <w:sz w:val="24"/>
          <w:szCs w:val="24"/>
          <w:lang w:eastAsia="es-AR"/>
        </w:rPr>
        <w:t>Hoy día esa comida sigue siendo muy popular en algunas regiones de Chile y Argentina, a la cual se le han ido agregando otros ingredientes, como papas, zapallo y choclo.</w:t>
      </w:r>
    </w:p>
    <w:p w:rsidR="00C1218B" w:rsidRPr="00C1218B" w:rsidRDefault="00C1218B" w:rsidP="00C1218B">
      <w:pPr>
        <w:spacing w:after="0" w:line="390" w:lineRule="atLeast"/>
        <w:jc w:val="both"/>
        <w:rPr>
          <w:rFonts w:ascii="Arial" w:eastAsia="Times New Roman" w:hAnsi="Arial" w:cs="Arial"/>
          <w:sz w:val="24"/>
          <w:szCs w:val="24"/>
          <w:lang w:eastAsia="es-AR"/>
        </w:rPr>
      </w:pPr>
    </w:p>
    <w:p w:rsidR="00C1218B" w:rsidRPr="00C1218B" w:rsidRDefault="00C1218B" w:rsidP="00C1218B">
      <w:pPr>
        <w:spacing w:after="0" w:line="390" w:lineRule="atLeast"/>
        <w:jc w:val="both"/>
        <w:rPr>
          <w:rFonts w:ascii="Times New Roman" w:eastAsia="Times New Roman" w:hAnsi="Times New Roman" w:cs="Times New Roman"/>
          <w:sz w:val="24"/>
          <w:szCs w:val="24"/>
          <w:lang w:eastAsia="es-AR"/>
        </w:rPr>
      </w:pPr>
      <w:r w:rsidRPr="00C1218B">
        <w:rPr>
          <w:rFonts w:ascii="Times New Roman" w:eastAsia="Times New Roman" w:hAnsi="Times New Roman" w:cs="Times New Roman"/>
          <w:b/>
          <w:bCs/>
          <w:sz w:val="24"/>
          <w:szCs w:val="24"/>
          <w:lang w:eastAsia="es-AR"/>
        </w:rPr>
        <w:t>Fuente</w:t>
      </w:r>
      <w:r w:rsidRPr="00C1218B">
        <w:rPr>
          <w:rFonts w:ascii="Times New Roman" w:eastAsia="Times New Roman" w:hAnsi="Times New Roman" w:cs="Times New Roman"/>
          <w:sz w:val="24"/>
          <w:szCs w:val="24"/>
          <w:lang w:eastAsia="es-AR"/>
        </w:rPr>
        <w:t>: Granaderos Bicentenario</w:t>
      </w:r>
    </w:p>
    <w:p w:rsidR="00F17B95" w:rsidRPr="00E71117" w:rsidRDefault="00F17B95" w:rsidP="00C1218B">
      <w:pPr>
        <w:rPr>
          <w:rFonts w:ascii="Maiandra GD" w:hAnsi="Maiandra GD"/>
          <w:sz w:val="24"/>
          <w:szCs w:val="24"/>
        </w:rPr>
      </w:pPr>
    </w:p>
    <w:p w:rsidR="00F17B95" w:rsidRDefault="00E71117" w:rsidP="00C1218B">
      <w:pPr>
        <w:rPr>
          <w:rFonts w:ascii="Maiandra GD" w:hAnsi="Maiandra GD"/>
          <w:sz w:val="24"/>
          <w:szCs w:val="24"/>
        </w:rPr>
      </w:pPr>
      <w:r w:rsidRPr="00E71117">
        <w:rPr>
          <w:rFonts w:ascii="Maiandra GD" w:hAnsi="Maiandra GD"/>
          <w:sz w:val="24"/>
          <w:szCs w:val="24"/>
        </w:rPr>
        <w:t>AHORA APRENDIMOS ALGO MAS….</w:t>
      </w:r>
    </w:p>
    <w:p w:rsidR="00E71117" w:rsidRPr="00E71117" w:rsidRDefault="00E71117" w:rsidP="00E71117">
      <w:pPr>
        <w:pStyle w:val="Prrafodelista"/>
        <w:numPr>
          <w:ilvl w:val="0"/>
          <w:numId w:val="1"/>
        </w:numPr>
        <w:rPr>
          <w:rFonts w:ascii="Maiandra GD" w:hAnsi="Maiandra GD"/>
          <w:sz w:val="24"/>
          <w:szCs w:val="24"/>
        </w:rPr>
      </w:pPr>
      <w:r>
        <w:rPr>
          <w:rFonts w:ascii="Maiandra GD" w:hAnsi="Maiandra GD"/>
          <w:sz w:val="24"/>
          <w:szCs w:val="24"/>
        </w:rPr>
        <w:t xml:space="preserve">AVERIGUA QUE </w:t>
      </w:r>
      <w:r w:rsidR="00801A6A">
        <w:rPr>
          <w:rFonts w:ascii="Arial" w:hAnsi="Arial" w:cs="Arial"/>
          <w:color w:val="222222"/>
          <w:shd w:val="clear" w:color="auto" w:fill="FFFFFF"/>
        </w:rPr>
        <w:t xml:space="preserve"> CHARQUICÁN</w:t>
      </w:r>
    </w:p>
    <w:p w:rsidR="00E71117" w:rsidRPr="00E71117" w:rsidRDefault="00E71117" w:rsidP="00E71117">
      <w:pPr>
        <w:pStyle w:val="Prrafodelista"/>
        <w:numPr>
          <w:ilvl w:val="0"/>
          <w:numId w:val="1"/>
        </w:numPr>
        <w:rPr>
          <w:rFonts w:ascii="Maiandra GD" w:hAnsi="Maiandra GD"/>
          <w:sz w:val="24"/>
          <w:szCs w:val="24"/>
        </w:rPr>
      </w:pPr>
      <w:r w:rsidRPr="00E71117">
        <w:rPr>
          <w:rFonts w:ascii="Maiandra GD" w:hAnsi="Maiandra GD"/>
          <w:sz w:val="24"/>
          <w:szCs w:val="24"/>
        </w:rPr>
        <w:t>TE PROPONGO QUE ARMES UNA LISTA DE QUE COMIDAS HUBIERAS SUGUERIDO PARA EL CRECE DE LOS ANDES.</w:t>
      </w:r>
    </w:p>
    <w:p w:rsidR="00E71117" w:rsidRPr="00E71117" w:rsidRDefault="00E71117" w:rsidP="00E71117">
      <w:pPr>
        <w:pStyle w:val="Prrafodelista"/>
        <w:numPr>
          <w:ilvl w:val="0"/>
          <w:numId w:val="1"/>
        </w:numPr>
        <w:rPr>
          <w:rFonts w:ascii="Maiandra GD" w:hAnsi="Maiandra GD"/>
          <w:sz w:val="24"/>
          <w:szCs w:val="24"/>
        </w:rPr>
      </w:pPr>
      <w:r w:rsidRPr="00E71117">
        <w:rPr>
          <w:rFonts w:ascii="Maiandra GD" w:hAnsi="Maiandra GD"/>
          <w:sz w:val="24"/>
          <w:szCs w:val="24"/>
        </w:rPr>
        <w:t>ARMAR UN VIDEO EXPLICANDO COMO SE HACIA UNA COMIDA EN LA EPOCA COLONIAL</w:t>
      </w:r>
    </w:p>
    <w:p w:rsidR="00E71117" w:rsidRDefault="00801A6A" w:rsidP="00E71117">
      <w:r>
        <w:t>NOS VEMOS…….</w:t>
      </w:r>
      <w:bookmarkStart w:id="1" w:name="_GoBack"/>
      <w:bookmarkEnd w:id="1"/>
    </w:p>
    <w:p w:rsidR="00E71117" w:rsidRDefault="00E71117" w:rsidP="00E71117">
      <w:r>
        <w:rPr>
          <w:noProof/>
          <w:lang w:eastAsia="es-AR"/>
        </w:rPr>
        <w:drawing>
          <wp:inline distT="0" distB="0" distL="0" distR="0">
            <wp:extent cx="6645910" cy="6645910"/>
            <wp:effectExtent l="0" t="0" r="254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177490_1a0d7.jpg"/>
                    <pic:cNvPicPr/>
                  </pic:nvPicPr>
                  <pic:blipFill>
                    <a:blip r:embed="rId14">
                      <a:extLst>
                        <a:ext uri="{28A0092B-C50C-407E-A947-70E740481C1C}">
                          <a14:useLocalDpi xmlns:a14="http://schemas.microsoft.com/office/drawing/2010/main" val="0"/>
                        </a:ext>
                      </a:extLst>
                    </a:blip>
                    <a:stretch>
                      <a:fillRect/>
                    </a:stretch>
                  </pic:blipFill>
                  <pic:spPr>
                    <a:xfrm>
                      <a:off x="0" y="0"/>
                      <a:ext cx="6645910" cy="6645910"/>
                    </a:xfrm>
                    <a:prstGeom prst="rect">
                      <a:avLst/>
                    </a:prstGeom>
                  </pic:spPr>
                </pic:pic>
              </a:graphicData>
            </a:graphic>
          </wp:inline>
        </w:drawing>
      </w:r>
    </w:p>
    <w:sectPr w:rsidR="00E71117" w:rsidSect="00471F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145815"/>
    <w:multiLevelType w:val="hybridMultilevel"/>
    <w:tmpl w:val="E6E6B69E"/>
    <w:lvl w:ilvl="0" w:tplc="204678C0">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F6F"/>
    <w:rsid w:val="00190B03"/>
    <w:rsid w:val="00471F6F"/>
    <w:rsid w:val="005811ED"/>
    <w:rsid w:val="005A6F38"/>
    <w:rsid w:val="00801A6A"/>
    <w:rsid w:val="00C1218B"/>
    <w:rsid w:val="00E71117"/>
    <w:rsid w:val="00F17B9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6A9700-AA65-47D0-8B94-1CE71C5EB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71F6F"/>
    <w:rPr>
      <w:color w:val="0000FF"/>
      <w:u w:val="single"/>
    </w:rPr>
  </w:style>
  <w:style w:type="paragraph" w:styleId="Prrafodelista">
    <w:name w:val="List Paragraph"/>
    <w:basedOn w:val="Normal"/>
    <w:uiPriority w:val="34"/>
    <w:qFormat/>
    <w:rsid w:val="00471F6F"/>
    <w:pPr>
      <w:ind w:left="720"/>
      <w:contextualSpacing/>
    </w:pPr>
  </w:style>
  <w:style w:type="table" w:styleId="Tablaconcuadrcula">
    <w:name w:val="Table Grid"/>
    <w:basedOn w:val="Tablanormal"/>
    <w:uiPriority w:val="39"/>
    <w:rsid w:val="00F17B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F17B95"/>
    <w:pPr>
      <w:spacing w:after="0" w:line="240" w:lineRule="auto"/>
    </w:pPr>
  </w:style>
  <w:style w:type="paragraph" w:styleId="NormalWeb">
    <w:name w:val="Normal (Web)"/>
    <w:basedOn w:val="Normal"/>
    <w:uiPriority w:val="99"/>
    <w:semiHidden/>
    <w:unhideWhenUsed/>
    <w:rsid w:val="00F17B95"/>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859460">
      <w:bodyDiv w:val="1"/>
      <w:marLeft w:val="0"/>
      <w:marRight w:val="0"/>
      <w:marTop w:val="0"/>
      <w:marBottom w:val="0"/>
      <w:divBdr>
        <w:top w:val="none" w:sz="0" w:space="0" w:color="auto"/>
        <w:left w:val="none" w:sz="0" w:space="0" w:color="auto"/>
        <w:bottom w:val="none" w:sz="0" w:space="0" w:color="auto"/>
        <w:right w:val="none" w:sz="0" w:space="0" w:color="auto"/>
      </w:divBdr>
      <w:divsChild>
        <w:div w:id="1286430212">
          <w:marLeft w:val="0"/>
          <w:marRight w:val="0"/>
          <w:marTop w:val="0"/>
          <w:marBottom w:val="0"/>
          <w:divBdr>
            <w:top w:val="none" w:sz="0" w:space="0" w:color="auto"/>
            <w:left w:val="none" w:sz="0" w:space="0" w:color="auto"/>
            <w:bottom w:val="none" w:sz="0" w:space="0" w:color="auto"/>
            <w:right w:val="none" w:sz="0" w:space="0" w:color="auto"/>
          </w:divBdr>
          <w:divsChild>
            <w:div w:id="1239439022">
              <w:marLeft w:val="0"/>
              <w:marRight w:val="0"/>
              <w:marTop w:val="0"/>
              <w:marBottom w:val="0"/>
              <w:divBdr>
                <w:top w:val="none" w:sz="0" w:space="0" w:color="auto"/>
                <w:left w:val="none" w:sz="0" w:space="0" w:color="auto"/>
                <w:bottom w:val="none" w:sz="0" w:space="0" w:color="auto"/>
                <w:right w:val="none" w:sz="0" w:space="0" w:color="auto"/>
              </w:divBdr>
            </w:div>
            <w:div w:id="58090952">
              <w:marLeft w:val="0"/>
              <w:marRight w:val="0"/>
              <w:marTop w:val="0"/>
              <w:marBottom w:val="0"/>
              <w:divBdr>
                <w:top w:val="none" w:sz="0" w:space="0" w:color="auto"/>
                <w:left w:val="none" w:sz="0" w:space="0" w:color="auto"/>
                <w:bottom w:val="none" w:sz="0" w:space="0" w:color="auto"/>
                <w:right w:val="none" w:sz="0" w:space="0" w:color="auto"/>
              </w:divBdr>
            </w:div>
          </w:divsChild>
        </w:div>
        <w:div w:id="1658420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neasud.blogspot.com/2016/09/que-comian-los-soldados-del-ejercito-de.html"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youtube.com/watch?v=oSgqvE_1pRM" TargetMode="External"/><Relationship Id="rId12" Type="http://schemas.openxmlformats.org/officeDocument/2006/relationships/hyperlink" Target="https://3.bp.blogspot.com/-8_vN9s0erz4/Vp0RLRAGnXI/AAAAAAAACAs/sPEgJzwV55AWiz9JvmAWEcPawi46-nsDACPcB/s1600/ejercito+argentino.jp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2GiLiQbB-Jk" TargetMode="External"/><Relationship Id="rId11" Type="http://schemas.openxmlformats.org/officeDocument/2006/relationships/hyperlink" Target="https://geneasud.blogspot.com/search/label/San%20Mart%C3%ADn"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geneasud.blogspot.com/search/label/independencia" TargetMode="External"/><Relationship Id="rId4" Type="http://schemas.openxmlformats.org/officeDocument/2006/relationships/webSettings" Target="webSettings.xml"/><Relationship Id="rId9" Type="http://schemas.openxmlformats.org/officeDocument/2006/relationships/hyperlink" Target="https://geneasud.blogspot.com/2016/09/que-comian-los-soldados-del-ejercito-de.html" TargetMode="External"/><Relationship Id="rId14"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582</Words>
  <Characters>3202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2020-08-10T12:31:00Z</dcterms:created>
  <dcterms:modified xsi:type="dcterms:W3CDTF">2020-08-10T13:58:00Z</dcterms:modified>
</cp:coreProperties>
</file>